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FA3" w:rsidRPr="008567C7" w:rsidRDefault="00E75121" w:rsidP="00F82FA3">
      <w:pPr>
        <w:spacing w:line="0" w:lineRule="atLeast"/>
        <w:ind w:right="-119"/>
        <w:jc w:val="center"/>
        <w:rPr>
          <w:rFonts w:ascii="Arial" w:hAnsi="Arial" w:cs="Arial"/>
          <w:szCs w:val="24"/>
        </w:rPr>
      </w:pPr>
      <w:r w:rsidRPr="00E75121">
        <w:rPr>
          <w:rFonts w:ascii="Arial" w:hAnsi="Arial" w:cs="Arial"/>
          <w:szCs w:val="24"/>
        </w:rPr>
        <w:drawing>
          <wp:inline distT="0" distB="0" distL="0" distR="0">
            <wp:extent cx="954405" cy="109728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FA3" w:rsidRDefault="00F82FA3" w:rsidP="00F82FA3">
      <w:pPr>
        <w:spacing w:line="240" w:lineRule="auto"/>
        <w:jc w:val="center"/>
        <w:rPr>
          <w:rFonts w:ascii="Arial" w:hAnsi="Arial" w:cs="Arial"/>
          <w:noProof/>
          <w:szCs w:val="24"/>
        </w:rPr>
      </w:pPr>
    </w:p>
    <w:p w:rsidR="00AE2583" w:rsidRPr="00AE2583" w:rsidRDefault="00AE2583" w:rsidP="00F82FA3">
      <w:pPr>
        <w:spacing w:line="240" w:lineRule="auto"/>
        <w:jc w:val="center"/>
        <w:rPr>
          <w:rFonts w:ascii="Arial" w:hAnsi="Arial" w:cs="Arial"/>
          <w:szCs w:val="24"/>
        </w:rPr>
      </w:pPr>
    </w:p>
    <w:p w:rsidR="00F82FA3" w:rsidRPr="00AE2583" w:rsidRDefault="00F82FA3" w:rsidP="00F82FA3">
      <w:pPr>
        <w:spacing w:line="240" w:lineRule="auto"/>
        <w:jc w:val="center"/>
        <w:rPr>
          <w:rFonts w:ascii="Arial" w:hAnsi="Arial" w:cs="Arial"/>
          <w:b/>
          <w:iCs/>
          <w:szCs w:val="24"/>
        </w:rPr>
      </w:pPr>
      <w:r w:rsidRPr="00AE2583">
        <w:rPr>
          <w:rFonts w:ascii="Arial" w:hAnsi="Arial" w:cs="Arial"/>
          <w:b/>
          <w:iCs/>
          <w:szCs w:val="24"/>
        </w:rPr>
        <w:t xml:space="preserve">АДМИНИСТРАЦИЯ </w:t>
      </w:r>
    </w:p>
    <w:p w:rsidR="00F82FA3" w:rsidRPr="00AE2583" w:rsidRDefault="00AE2583" w:rsidP="00F82FA3">
      <w:pPr>
        <w:spacing w:line="240" w:lineRule="auto"/>
        <w:jc w:val="center"/>
        <w:rPr>
          <w:rFonts w:ascii="Arial" w:hAnsi="Arial" w:cs="Arial"/>
          <w:b/>
          <w:iCs/>
          <w:szCs w:val="24"/>
        </w:rPr>
      </w:pPr>
      <w:r w:rsidRPr="00AE2583">
        <w:rPr>
          <w:rFonts w:ascii="Arial" w:hAnsi="Arial" w:cs="Arial"/>
          <w:b/>
          <w:iCs/>
          <w:szCs w:val="24"/>
        </w:rPr>
        <w:t xml:space="preserve">МАЙОРОВСКОГО </w:t>
      </w:r>
      <w:r w:rsidR="00F82FA3" w:rsidRPr="00AE2583">
        <w:rPr>
          <w:rFonts w:ascii="Arial" w:hAnsi="Arial" w:cs="Arial"/>
          <w:b/>
          <w:iCs/>
          <w:szCs w:val="24"/>
        </w:rPr>
        <w:t xml:space="preserve">СЕЛЬСКОГО ПОСЕЛЕНИЯ </w:t>
      </w:r>
    </w:p>
    <w:p w:rsidR="00F82FA3" w:rsidRPr="00AE2583" w:rsidRDefault="00F82FA3" w:rsidP="00F82FA3">
      <w:pPr>
        <w:spacing w:line="240" w:lineRule="auto"/>
        <w:jc w:val="center"/>
        <w:rPr>
          <w:rFonts w:ascii="Arial" w:hAnsi="Arial" w:cs="Arial"/>
          <w:b/>
          <w:szCs w:val="24"/>
        </w:rPr>
      </w:pPr>
      <w:r w:rsidRPr="00AE2583">
        <w:rPr>
          <w:rFonts w:ascii="Arial" w:hAnsi="Arial" w:cs="Arial"/>
          <w:b/>
          <w:szCs w:val="24"/>
        </w:rPr>
        <w:t xml:space="preserve">КОТЕЛЬНИКОВСКОГО МУНИЦИПАЛЬНОГО РАЙОНА </w:t>
      </w:r>
    </w:p>
    <w:p w:rsidR="00F82FA3" w:rsidRPr="00AE2583" w:rsidRDefault="00F82FA3" w:rsidP="00F82FA3">
      <w:pPr>
        <w:spacing w:line="240" w:lineRule="auto"/>
        <w:jc w:val="center"/>
        <w:rPr>
          <w:rFonts w:ascii="Arial" w:hAnsi="Arial" w:cs="Arial"/>
          <w:szCs w:val="24"/>
        </w:rPr>
      </w:pPr>
      <w:r w:rsidRPr="00AE2583">
        <w:rPr>
          <w:rFonts w:ascii="Arial" w:hAnsi="Arial" w:cs="Arial"/>
          <w:b/>
          <w:szCs w:val="24"/>
        </w:rPr>
        <w:t>ВОЛГОГРАДСКОЙ ОБЛАСТИ</w:t>
      </w:r>
    </w:p>
    <w:tbl>
      <w:tblPr>
        <w:tblW w:w="9639" w:type="dxa"/>
        <w:tblInd w:w="108" w:type="dxa"/>
        <w:tblBorders>
          <w:top w:val="thinThickMediumGap" w:sz="24" w:space="0" w:color="auto"/>
        </w:tblBorders>
        <w:tblLook w:val="04A0"/>
      </w:tblPr>
      <w:tblGrid>
        <w:gridCol w:w="9639"/>
      </w:tblGrid>
      <w:tr w:rsidR="00F82FA3" w:rsidRPr="00AE2583" w:rsidTr="00A044EC">
        <w:trPr>
          <w:trHeight w:val="100"/>
        </w:trPr>
        <w:tc>
          <w:tcPr>
            <w:tcW w:w="9639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AE2583" w:rsidRPr="00AE2583" w:rsidRDefault="00AE2583" w:rsidP="00A044EC">
            <w:pPr>
              <w:spacing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AE2583" w:rsidRPr="00AE2583" w:rsidRDefault="00AE2583" w:rsidP="00A044EC">
            <w:pPr>
              <w:spacing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F82FA3" w:rsidRPr="00AE2583" w:rsidRDefault="00F82FA3" w:rsidP="00A044EC">
            <w:pPr>
              <w:spacing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E2583">
              <w:rPr>
                <w:rFonts w:ascii="Arial" w:hAnsi="Arial" w:cs="Arial"/>
                <w:b/>
                <w:szCs w:val="24"/>
              </w:rPr>
              <w:t>ПОСТАНОВЛЕНИЕ</w:t>
            </w:r>
          </w:p>
          <w:p w:rsidR="00F82FA3" w:rsidRPr="00AE2583" w:rsidRDefault="00F82FA3" w:rsidP="00A044EC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</w:tr>
    </w:tbl>
    <w:p w:rsidR="00F82FA3" w:rsidRPr="00AE2583" w:rsidRDefault="00F82FA3" w:rsidP="00F82FA3">
      <w:pPr>
        <w:spacing w:line="240" w:lineRule="auto"/>
        <w:rPr>
          <w:rFonts w:ascii="Arial" w:hAnsi="Arial" w:cs="Arial"/>
          <w:szCs w:val="24"/>
        </w:rPr>
      </w:pPr>
      <w:r w:rsidRPr="00AE2583">
        <w:rPr>
          <w:rFonts w:ascii="Arial" w:hAnsi="Arial" w:cs="Arial"/>
          <w:szCs w:val="24"/>
        </w:rPr>
        <w:t xml:space="preserve">от    </w:t>
      </w:r>
      <w:r w:rsidR="00AE2583" w:rsidRPr="00AE2583">
        <w:rPr>
          <w:rFonts w:ascii="Arial" w:hAnsi="Arial" w:cs="Arial"/>
          <w:szCs w:val="24"/>
        </w:rPr>
        <w:t>06</w:t>
      </w:r>
      <w:r w:rsidRPr="00AE2583">
        <w:rPr>
          <w:rFonts w:ascii="Arial" w:hAnsi="Arial" w:cs="Arial"/>
          <w:szCs w:val="24"/>
        </w:rPr>
        <w:t xml:space="preserve"> июня</w:t>
      </w:r>
      <w:r w:rsidR="00AE2583" w:rsidRPr="00AE2583">
        <w:rPr>
          <w:rFonts w:ascii="Arial" w:hAnsi="Arial" w:cs="Arial"/>
          <w:szCs w:val="24"/>
        </w:rPr>
        <w:t xml:space="preserve"> 2022 г.                                        </w:t>
      </w:r>
      <w:r w:rsidRPr="00AE2583">
        <w:rPr>
          <w:rFonts w:ascii="Arial" w:hAnsi="Arial" w:cs="Arial"/>
          <w:szCs w:val="24"/>
        </w:rPr>
        <w:t xml:space="preserve"> №</w:t>
      </w:r>
      <w:r w:rsidR="00AE2583" w:rsidRPr="00AE2583">
        <w:rPr>
          <w:rFonts w:ascii="Arial" w:hAnsi="Arial" w:cs="Arial"/>
          <w:szCs w:val="24"/>
        </w:rPr>
        <w:t xml:space="preserve"> 44</w:t>
      </w:r>
    </w:p>
    <w:p w:rsidR="00F82FA3" w:rsidRPr="00AE2583" w:rsidRDefault="00F82FA3" w:rsidP="00F82FA3">
      <w:pPr>
        <w:spacing w:line="0" w:lineRule="atLeast"/>
        <w:ind w:right="-119"/>
        <w:jc w:val="center"/>
        <w:rPr>
          <w:rFonts w:ascii="Arial" w:hAnsi="Arial" w:cs="Arial"/>
          <w:szCs w:val="24"/>
        </w:rPr>
      </w:pPr>
    </w:p>
    <w:p w:rsidR="00F82FA3" w:rsidRPr="00AE2583" w:rsidRDefault="00F82FA3" w:rsidP="00F82FA3">
      <w:pPr>
        <w:rPr>
          <w:rFonts w:ascii="Arial" w:hAnsi="Arial" w:cs="Arial"/>
          <w:szCs w:val="24"/>
        </w:rPr>
      </w:pPr>
    </w:p>
    <w:p w:rsidR="00F82FA3" w:rsidRPr="00AE2583" w:rsidRDefault="00F82FA3" w:rsidP="00F82FA3">
      <w:pPr>
        <w:rPr>
          <w:rFonts w:ascii="Arial" w:hAnsi="Arial" w:cs="Arial"/>
          <w:szCs w:val="24"/>
        </w:rPr>
      </w:pPr>
    </w:p>
    <w:p w:rsidR="00F82FA3" w:rsidRPr="00AE2583" w:rsidRDefault="00F82FA3" w:rsidP="00AE2583">
      <w:pPr>
        <w:spacing w:line="240" w:lineRule="auto"/>
        <w:ind w:right="568"/>
        <w:jc w:val="both"/>
        <w:rPr>
          <w:rFonts w:ascii="Arial" w:hAnsi="Arial" w:cs="Arial"/>
          <w:szCs w:val="24"/>
        </w:rPr>
      </w:pPr>
      <w:r w:rsidRPr="00AE2583">
        <w:rPr>
          <w:rFonts w:ascii="Arial" w:hAnsi="Arial" w:cs="Arial"/>
          <w:szCs w:val="24"/>
        </w:rPr>
        <w:t xml:space="preserve">   О внесении изменений в постановление администрации </w:t>
      </w:r>
      <w:r w:rsidR="00AE2583" w:rsidRPr="00AE2583">
        <w:rPr>
          <w:rFonts w:ascii="Arial" w:hAnsi="Arial" w:cs="Arial"/>
          <w:szCs w:val="24"/>
        </w:rPr>
        <w:t xml:space="preserve">Майоровского </w:t>
      </w:r>
      <w:r w:rsidRPr="00AE2583">
        <w:rPr>
          <w:rFonts w:ascii="Arial" w:hAnsi="Arial" w:cs="Arial"/>
          <w:szCs w:val="24"/>
        </w:rPr>
        <w:t>сельского поселения Котельниковского муниципального района Волгоградской области от</w:t>
      </w:r>
      <w:r w:rsidR="00AE2583" w:rsidRPr="00AE2583">
        <w:rPr>
          <w:rFonts w:ascii="Arial" w:hAnsi="Arial" w:cs="Arial"/>
          <w:szCs w:val="24"/>
        </w:rPr>
        <w:t xml:space="preserve"> 01.12</w:t>
      </w:r>
      <w:r w:rsidRPr="00AE2583">
        <w:rPr>
          <w:rFonts w:ascii="Arial" w:hAnsi="Arial" w:cs="Arial"/>
          <w:szCs w:val="24"/>
        </w:rPr>
        <w:t>.2021 №</w:t>
      </w:r>
      <w:r w:rsidR="00AE2583" w:rsidRPr="00AE2583">
        <w:rPr>
          <w:rFonts w:ascii="Arial" w:hAnsi="Arial" w:cs="Arial"/>
          <w:szCs w:val="24"/>
        </w:rPr>
        <w:t xml:space="preserve"> 47</w:t>
      </w:r>
      <w:r w:rsidRPr="00AE2583">
        <w:rPr>
          <w:rFonts w:ascii="Arial" w:hAnsi="Arial" w:cs="Arial"/>
          <w:szCs w:val="24"/>
        </w:rPr>
        <w:t xml:space="preserve">  «Об утверждении Программы профилактики рисков причинения вреда (ущерба) охраняемым законом ценностям при осуществлении муниципального контроля  в сфере благоустройства в  </w:t>
      </w:r>
      <w:proofErr w:type="spellStart"/>
      <w:r w:rsidR="00AE2583" w:rsidRPr="00AE2583">
        <w:rPr>
          <w:rFonts w:ascii="Arial" w:hAnsi="Arial" w:cs="Arial"/>
          <w:szCs w:val="24"/>
        </w:rPr>
        <w:t>Майоровском</w:t>
      </w:r>
      <w:proofErr w:type="spellEnd"/>
      <w:r w:rsidR="00AE2583" w:rsidRPr="00AE2583">
        <w:rPr>
          <w:rFonts w:ascii="Arial" w:hAnsi="Arial" w:cs="Arial"/>
          <w:szCs w:val="24"/>
        </w:rPr>
        <w:t xml:space="preserve"> </w:t>
      </w:r>
      <w:r w:rsidRPr="00AE2583">
        <w:rPr>
          <w:rFonts w:ascii="Arial" w:hAnsi="Arial" w:cs="Arial"/>
          <w:szCs w:val="24"/>
        </w:rPr>
        <w:t xml:space="preserve">  сельском поселении Котельниковского муниципального района Волгоградской области на 2022 год» </w:t>
      </w:r>
    </w:p>
    <w:p w:rsidR="00AE2583" w:rsidRPr="00AE2583" w:rsidRDefault="00AE2583" w:rsidP="00AE2583">
      <w:pPr>
        <w:spacing w:line="240" w:lineRule="auto"/>
        <w:jc w:val="both"/>
        <w:outlineLvl w:val="0"/>
        <w:rPr>
          <w:rFonts w:ascii="Arial" w:hAnsi="Arial" w:cs="Arial"/>
          <w:szCs w:val="24"/>
        </w:rPr>
      </w:pPr>
      <w:proofErr w:type="gramStart"/>
      <w:r w:rsidRPr="00AE2583">
        <w:rPr>
          <w:rFonts w:ascii="Arial" w:hAnsi="Arial" w:cs="Arial"/>
          <w:szCs w:val="24"/>
        </w:rPr>
        <w:t>В целях надлежащего проведения муниципального контроля в сфере благоустройства на территории Майоровского сельского поселения, в соответствии с Федеральным законом от 26.12.2008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 Федеральным законом от 31.07.2020 N 248-ФЗ «О государственном контроле (надзоре) и муниципальном контроле в Российской Федерации», Решением Совета народных депутатов Майоровского</w:t>
      </w:r>
      <w:proofErr w:type="gramEnd"/>
      <w:r w:rsidRPr="00AE2583">
        <w:rPr>
          <w:rFonts w:ascii="Arial" w:hAnsi="Arial" w:cs="Arial"/>
          <w:szCs w:val="24"/>
        </w:rPr>
        <w:t xml:space="preserve"> </w:t>
      </w:r>
      <w:proofErr w:type="gramStart"/>
      <w:r w:rsidRPr="00AE2583">
        <w:rPr>
          <w:rFonts w:ascii="Arial" w:hAnsi="Arial" w:cs="Arial"/>
          <w:szCs w:val="24"/>
        </w:rPr>
        <w:t xml:space="preserve">сельского поселения «Об утверждении Положения о </w:t>
      </w:r>
      <w:bookmarkStart w:id="0" w:name="_Hlk73706793"/>
      <w:r w:rsidRPr="00AE2583">
        <w:rPr>
          <w:rFonts w:ascii="Arial" w:hAnsi="Arial" w:cs="Arial"/>
          <w:szCs w:val="24"/>
        </w:rPr>
        <w:t xml:space="preserve">муниципальном контроле </w:t>
      </w:r>
      <w:bookmarkEnd w:id="0"/>
      <w:r w:rsidRPr="00AE2583">
        <w:rPr>
          <w:rFonts w:ascii="Arial" w:hAnsi="Arial" w:cs="Arial"/>
          <w:szCs w:val="24"/>
        </w:rPr>
        <w:t xml:space="preserve">в сфере благоустройства в </w:t>
      </w:r>
      <w:proofErr w:type="spellStart"/>
      <w:r w:rsidRPr="00AE2583">
        <w:rPr>
          <w:rFonts w:ascii="Arial" w:hAnsi="Arial" w:cs="Arial"/>
          <w:bCs/>
          <w:iCs/>
          <w:szCs w:val="24"/>
        </w:rPr>
        <w:t>Майоровском</w:t>
      </w:r>
      <w:proofErr w:type="spellEnd"/>
      <w:r w:rsidRPr="00AE2583">
        <w:rPr>
          <w:rFonts w:ascii="Arial" w:hAnsi="Arial" w:cs="Arial"/>
          <w:bCs/>
          <w:iCs/>
          <w:szCs w:val="24"/>
        </w:rPr>
        <w:t xml:space="preserve"> сельском поселении Котельниковского муниципального района Волгоградской области</w:t>
      </w:r>
      <w:r w:rsidRPr="00AE2583">
        <w:rPr>
          <w:rFonts w:ascii="Arial" w:hAnsi="Arial" w:cs="Arial"/>
          <w:szCs w:val="24"/>
        </w:rPr>
        <w:t>» № 10/14 от 11.08.2021г., руководствуясь  Федеральным законом от 06.10.2003г. № 131-ФЗ «Об общих принципах организации местного самоуправления в Российской Федерации», Уставом Майоровского сельского поселения Котельниковского муниципального района Волгоградской области, администрация Майоровского сельского поселения Котельниковского муниципального района Волгоградской области</w:t>
      </w:r>
      <w:proofErr w:type="gramEnd"/>
    </w:p>
    <w:p w:rsidR="00F82FA3" w:rsidRPr="00AE2583" w:rsidRDefault="00AE2583" w:rsidP="00AE2583">
      <w:pPr>
        <w:spacing w:line="240" w:lineRule="auto"/>
        <w:ind w:right="3544"/>
        <w:jc w:val="both"/>
        <w:rPr>
          <w:rFonts w:ascii="Arial" w:hAnsi="Arial" w:cs="Arial"/>
          <w:szCs w:val="24"/>
        </w:rPr>
      </w:pPr>
      <w:r w:rsidRPr="00AE2583">
        <w:rPr>
          <w:rFonts w:ascii="Arial" w:hAnsi="Arial" w:cs="Arial"/>
          <w:szCs w:val="24"/>
        </w:rPr>
        <w:t>Постановляет:</w:t>
      </w:r>
    </w:p>
    <w:p w:rsidR="00F82FA3" w:rsidRPr="00AE2583" w:rsidRDefault="00F82FA3" w:rsidP="00AE2583">
      <w:pPr>
        <w:spacing w:line="240" w:lineRule="auto"/>
        <w:jc w:val="both"/>
        <w:outlineLvl w:val="0"/>
        <w:rPr>
          <w:rFonts w:ascii="Arial" w:eastAsiaTheme="minorEastAsia" w:hAnsi="Arial" w:cs="Arial"/>
          <w:color w:val="auto"/>
          <w:spacing w:val="2"/>
          <w:szCs w:val="24"/>
          <w:lang w:eastAsia="zh-TW"/>
        </w:rPr>
      </w:pPr>
      <w:r w:rsidRPr="00AE2583">
        <w:rPr>
          <w:rFonts w:ascii="Arial" w:hAnsi="Arial" w:cs="Arial"/>
          <w:szCs w:val="24"/>
        </w:rPr>
        <w:t>1. Внести в Программу профилактики рисков причинения вреда (ущерба) охраняемым законом ценностям при осуществлении муниципального  контроля</w:t>
      </w:r>
      <w:r w:rsidRPr="00AE2583">
        <w:rPr>
          <w:rFonts w:ascii="Arial" w:hAnsi="Arial" w:cs="Arial"/>
          <w:szCs w:val="24"/>
          <w:vertAlign w:val="superscript"/>
        </w:rPr>
        <w:t xml:space="preserve">   </w:t>
      </w:r>
      <w:r w:rsidRPr="00AE2583">
        <w:rPr>
          <w:rFonts w:ascii="Arial" w:hAnsi="Arial" w:cs="Arial"/>
          <w:szCs w:val="24"/>
        </w:rPr>
        <w:t xml:space="preserve">в сфере благоустройства в  </w:t>
      </w:r>
      <w:proofErr w:type="spellStart"/>
      <w:r w:rsidR="00AE2583" w:rsidRPr="00AE2583">
        <w:rPr>
          <w:rFonts w:ascii="Arial" w:hAnsi="Arial" w:cs="Arial"/>
          <w:szCs w:val="24"/>
        </w:rPr>
        <w:t>Майоровском</w:t>
      </w:r>
      <w:proofErr w:type="spellEnd"/>
      <w:r w:rsidR="00AE2583">
        <w:rPr>
          <w:rFonts w:ascii="Arial" w:hAnsi="Arial" w:cs="Arial"/>
          <w:szCs w:val="24"/>
        </w:rPr>
        <w:t xml:space="preserve"> </w:t>
      </w:r>
      <w:r w:rsidRPr="00AE2583">
        <w:rPr>
          <w:rFonts w:ascii="Arial" w:hAnsi="Arial" w:cs="Arial"/>
          <w:szCs w:val="24"/>
        </w:rPr>
        <w:t>сельском поселении Котельниковского муниципального района Волгоградской области на 2022 год,</w:t>
      </w:r>
      <w:r w:rsidRPr="00AE2583">
        <w:rPr>
          <w:rFonts w:ascii="Arial" w:eastAsiaTheme="minorEastAsia" w:hAnsi="Arial" w:cs="Arial"/>
          <w:color w:val="auto"/>
          <w:spacing w:val="2"/>
          <w:szCs w:val="24"/>
          <w:lang w:eastAsia="zh-TW"/>
        </w:rPr>
        <w:t xml:space="preserve"> утвержденную постановлением администрации </w:t>
      </w:r>
      <w:r w:rsidR="00AE2583" w:rsidRPr="00AE2583">
        <w:rPr>
          <w:rFonts w:ascii="Arial" w:eastAsiaTheme="minorEastAsia" w:hAnsi="Arial" w:cs="Arial"/>
          <w:color w:val="auto"/>
          <w:spacing w:val="2"/>
          <w:szCs w:val="24"/>
          <w:lang w:eastAsia="zh-TW"/>
        </w:rPr>
        <w:t xml:space="preserve">Майоровского </w:t>
      </w:r>
      <w:r w:rsidRPr="00AE2583">
        <w:rPr>
          <w:rFonts w:ascii="Arial" w:eastAsiaTheme="minorEastAsia" w:hAnsi="Arial" w:cs="Arial"/>
          <w:color w:val="auto"/>
          <w:spacing w:val="2"/>
          <w:szCs w:val="24"/>
          <w:lang w:eastAsia="zh-TW"/>
        </w:rPr>
        <w:t xml:space="preserve">сельского поселения Котельниковского муниципального района Волгоградской области от </w:t>
      </w:r>
      <w:r w:rsidR="00AE2583" w:rsidRPr="00AE2583">
        <w:rPr>
          <w:rFonts w:ascii="Arial" w:eastAsiaTheme="minorEastAsia" w:hAnsi="Arial" w:cs="Arial"/>
          <w:color w:val="auto"/>
          <w:spacing w:val="2"/>
          <w:szCs w:val="24"/>
          <w:lang w:eastAsia="zh-TW"/>
        </w:rPr>
        <w:t>01.12.2021 № 47</w:t>
      </w:r>
      <w:r w:rsidRPr="00AE2583">
        <w:rPr>
          <w:rFonts w:ascii="Arial" w:eastAsiaTheme="minorEastAsia" w:hAnsi="Arial" w:cs="Arial"/>
          <w:color w:val="auto"/>
          <w:spacing w:val="2"/>
          <w:szCs w:val="24"/>
          <w:lang w:eastAsia="zh-TW"/>
        </w:rPr>
        <w:t>, следующие изменения:</w:t>
      </w:r>
    </w:p>
    <w:p w:rsidR="00F82FA3" w:rsidRPr="00AE2583" w:rsidRDefault="00F82FA3" w:rsidP="00F82FA3">
      <w:pPr>
        <w:spacing w:after="160" w:line="259" w:lineRule="auto"/>
        <w:ind w:firstLine="567"/>
        <w:jc w:val="both"/>
        <w:outlineLvl w:val="0"/>
        <w:rPr>
          <w:rFonts w:ascii="Arial" w:eastAsiaTheme="minorEastAsia" w:hAnsi="Arial" w:cs="Arial"/>
          <w:bCs/>
          <w:color w:val="auto"/>
          <w:szCs w:val="24"/>
          <w:lang w:eastAsia="zh-TW"/>
        </w:rPr>
      </w:pPr>
      <w:r w:rsidRPr="00AE2583">
        <w:rPr>
          <w:rFonts w:ascii="Arial" w:eastAsiaTheme="minorEastAsia" w:hAnsi="Arial" w:cs="Arial"/>
          <w:bCs/>
          <w:color w:val="auto"/>
          <w:szCs w:val="24"/>
          <w:lang w:eastAsia="zh-TW"/>
        </w:rPr>
        <w:lastRenderedPageBreak/>
        <w:t>в Таблице раздела 4 «Перечень профилактических мероприятий, сроки (периодичность) их проведения» пункт 1 изложить в следующей редакции:</w:t>
      </w:r>
    </w:p>
    <w:tbl>
      <w:tblPr>
        <w:tblStyle w:val="a4"/>
        <w:tblW w:w="0" w:type="auto"/>
        <w:tblLook w:val="04A0"/>
      </w:tblPr>
      <w:tblGrid>
        <w:gridCol w:w="350"/>
        <w:gridCol w:w="4322"/>
        <w:gridCol w:w="2336"/>
        <w:gridCol w:w="2337"/>
      </w:tblGrid>
      <w:tr w:rsidR="00F82FA3" w:rsidRPr="00AE2583" w:rsidTr="00A044EC">
        <w:tc>
          <w:tcPr>
            <w:tcW w:w="350" w:type="dxa"/>
          </w:tcPr>
          <w:p w:rsidR="00F82FA3" w:rsidRPr="00AE2583" w:rsidRDefault="00F82FA3" w:rsidP="00F82FA3">
            <w:pPr>
              <w:spacing w:line="240" w:lineRule="auto"/>
              <w:jc w:val="both"/>
              <w:outlineLvl w:val="0"/>
              <w:rPr>
                <w:rFonts w:ascii="Arial" w:eastAsiaTheme="minorEastAsia" w:hAnsi="Arial" w:cs="Arial"/>
                <w:bCs/>
                <w:color w:val="auto"/>
                <w:sz w:val="24"/>
                <w:szCs w:val="24"/>
                <w:lang w:eastAsia="zh-TW"/>
              </w:rPr>
            </w:pPr>
            <w:r w:rsidRPr="00AE2583">
              <w:rPr>
                <w:rFonts w:ascii="Arial" w:eastAsiaTheme="minorEastAsia" w:hAnsi="Arial" w:cs="Arial"/>
                <w:bCs/>
                <w:color w:val="auto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4322" w:type="dxa"/>
          </w:tcPr>
          <w:p w:rsidR="00F82FA3" w:rsidRPr="00AE2583" w:rsidRDefault="00F82FA3" w:rsidP="00F82FA3">
            <w:pPr>
              <w:spacing w:line="240" w:lineRule="auto"/>
              <w:jc w:val="both"/>
              <w:outlineLvl w:val="0"/>
              <w:rPr>
                <w:rFonts w:ascii="Arial" w:eastAsiaTheme="minorEastAsia" w:hAnsi="Arial" w:cs="Arial"/>
                <w:bCs/>
                <w:color w:val="auto"/>
                <w:sz w:val="24"/>
                <w:szCs w:val="24"/>
                <w:lang w:eastAsia="zh-TW"/>
              </w:rPr>
            </w:pPr>
            <w:r w:rsidRPr="00AE2583">
              <w:rPr>
                <w:rFonts w:ascii="Arial" w:eastAsiaTheme="minorEastAsia" w:hAnsi="Arial" w:cs="Arial"/>
                <w:bCs/>
                <w:color w:val="auto"/>
                <w:sz w:val="24"/>
                <w:szCs w:val="24"/>
                <w:lang w:eastAsia="zh-TW"/>
              </w:rPr>
              <w:t>Информирование контролируемых и иных заинтересованных лиц посредством размещения на своем официальном сайте в сети «Интернет</w:t>
            </w:r>
            <w:proofErr w:type="gramStart"/>
            <w:r w:rsidRPr="00AE2583">
              <w:rPr>
                <w:rFonts w:ascii="Arial" w:eastAsiaTheme="minorEastAsia" w:hAnsi="Arial" w:cs="Arial"/>
                <w:bCs/>
                <w:color w:val="auto"/>
                <w:sz w:val="24"/>
                <w:szCs w:val="24"/>
                <w:lang w:eastAsia="zh-TW"/>
              </w:rPr>
              <w:t>»(</w:t>
            </w:r>
            <w:proofErr w:type="gramEnd"/>
            <w:r w:rsidRPr="00AE2583">
              <w:rPr>
                <w:rFonts w:ascii="Arial" w:eastAsiaTheme="minorEastAsia" w:hAnsi="Arial" w:cs="Arial"/>
                <w:bCs/>
                <w:color w:val="auto"/>
                <w:sz w:val="24"/>
                <w:szCs w:val="24"/>
                <w:lang w:eastAsia="zh-TW"/>
              </w:rPr>
              <w:t>далее-официальный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формах:</w:t>
            </w:r>
          </w:p>
          <w:p w:rsidR="00F82FA3" w:rsidRPr="00AE2583" w:rsidRDefault="00F82FA3" w:rsidP="00F82FA3">
            <w:pPr>
              <w:spacing w:line="240" w:lineRule="auto"/>
              <w:jc w:val="both"/>
              <w:outlineLvl w:val="0"/>
              <w:rPr>
                <w:rFonts w:ascii="Arial" w:eastAsiaTheme="minorEastAsia" w:hAnsi="Arial" w:cs="Arial"/>
                <w:bCs/>
                <w:color w:val="auto"/>
                <w:sz w:val="24"/>
                <w:szCs w:val="24"/>
                <w:lang w:eastAsia="zh-TW"/>
              </w:rPr>
            </w:pPr>
            <w:r w:rsidRPr="00AE2583">
              <w:rPr>
                <w:rFonts w:ascii="Arial" w:eastAsiaTheme="minorEastAsia" w:hAnsi="Arial" w:cs="Arial"/>
                <w:bCs/>
                <w:color w:val="auto"/>
                <w:sz w:val="24"/>
                <w:szCs w:val="24"/>
                <w:lang w:eastAsia="zh-TW"/>
              </w:rPr>
              <w:t>-сведений по вопросам соблюдения обязательных требований с изложением текста требований в простом и понятном формате;</w:t>
            </w:r>
          </w:p>
          <w:p w:rsidR="00F82FA3" w:rsidRPr="00AE2583" w:rsidRDefault="00F82FA3" w:rsidP="00F82FA3">
            <w:pPr>
              <w:spacing w:line="240" w:lineRule="auto"/>
              <w:jc w:val="both"/>
              <w:outlineLvl w:val="0"/>
              <w:rPr>
                <w:rFonts w:ascii="Arial" w:eastAsiaTheme="minorEastAsia" w:hAnsi="Arial" w:cs="Arial"/>
                <w:bCs/>
                <w:color w:val="auto"/>
                <w:sz w:val="24"/>
                <w:szCs w:val="24"/>
                <w:lang w:eastAsia="zh-TW"/>
              </w:rPr>
            </w:pPr>
            <w:r w:rsidRPr="00AE2583">
              <w:rPr>
                <w:rFonts w:ascii="Arial" w:eastAsiaTheme="minorEastAsia" w:hAnsi="Arial" w:cs="Arial"/>
                <w:bCs/>
                <w:color w:val="auto"/>
                <w:sz w:val="24"/>
                <w:szCs w:val="24"/>
                <w:lang w:eastAsia="zh-TW"/>
              </w:rPr>
              <w:t>- исчерпывающего перечня сведений, которые могут запрашиваться контрольным органом у контролируемого лица;</w:t>
            </w:r>
          </w:p>
          <w:p w:rsidR="00F82FA3" w:rsidRPr="00AE2583" w:rsidRDefault="00F82FA3" w:rsidP="00F82FA3">
            <w:pPr>
              <w:spacing w:line="240" w:lineRule="auto"/>
              <w:jc w:val="both"/>
              <w:outlineLvl w:val="0"/>
              <w:rPr>
                <w:rFonts w:ascii="Arial" w:eastAsiaTheme="minorEastAsia" w:hAnsi="Arial" w:cs="Arial"/>
                <w:bCs/>
                <w:color w:val="auto"/>
                <w:sz w:val="24"/>
                <w:szCs w:val="24"/>
                <w:lang w:eastAsia="zh-TW"/>
              </w:rPr>
            </w:pPr>
            <w:r w:rsidRPr="00AE2583">
              <w:rPr>
                <w:rFonts w:ascii="Arial" w:eastAsiaTheme="minorEastAsia" w:hAnsi="Arial" w:cs="Arial"/>
                <w:bCs/>
                <w:color w:val="auto"/>
                <w:sz w:val="24"/>
                <w:szCs w:val="24"/>
                <w:lang w:eastAsia="zh-TW"/>
              </w:rPr>
              <w:t>- сведений о порядке досудебного обжалования решений контрольного органа,</w:t>
            </w:r>
            <w:r w:rsidR="00AE2583" w:rsidRPr="00AE2583">
              <w:rPr>
                <w:rFonts w:ascii="Arial" w:eastAsiaTheme="minorEastAsia" w:hAnsi="Arial" w:cs="Arial"/>
                <w:bCs/>
                <w:color w:val="auto"/>
                <w:sz w:val="24"/>
                <w:szCs w:val="24"/>
                <w:lang w:eastAsia="zh-TW"/>
              </w:rPr>
              <w:t xml:space="preserve"> </w:t>
            </w:r>
            <w:r w:rsidRPr="00AE2583">
              <w:rPr>
                <w:rFonts w:ascii="Arial" w:eastAsiaTheme="minorEastAsia" w:hAnsi="Arial" w:cs="Arial"/>
                <w:bCs/>
                <w:color w:val="auto"/>
                <w:sz w:val="24"/>
                <w:szCs w:val="24"/>
                <w:lang w:eastAsia="zh-TW"/>
              </w:rPr>
              <w:t>действий (бездействия) его должностных лиц</w:t>
            </w:r>
          </w:p>
        </w:tc>
        <w:tc>
          <w:tcPr>
            <w:tcW w:w="2336" w:type="dxa"/>
          </w:tcPr>
          <w:p w:rsidR="00F82FA3" w:rsidRPr="00AE2583" w:rsidRDefault="00F82FA3" w:rsidP="00F82FA3">
            <w:pPr>
              <w:spacing w:line="240" w:lineRule="auto"/>
              <w:jc w:val="both"/>
              <w:outlineLvl w:val="0"/>
              <w:rPr>
                <w:rFonts w:ascii="Arial" w:eastAsiaTheme="minorEastAsia" w:hAnsi="Arial" w:cs="Arial"/>
                <w:bCs/>
                <w:color w:val="auto"/>
                <w:sz w:val="24"/>
                <w:szCs w:val="24"/>
                <w:lang w:eastAsia="zh-TW"/>
              </w:rPr>
            </w:pPr>
            <w:r w:rsidRPr="00AE2583">
              <w:rPr>
                <w:rFonts w:ascii="Arial" w:eastAsiaTheme="minorEastAsia" w:hAnsi="Arial" w:cs="Arial"/>
                <w:bCs/>
                <w:color w:val="auto"/>
                <w:sz w:val="24"/>
                <w:szCs w:val="24"/>
                <w:lang w:eastAsia="zh-TW"/>
              </w:rPr>
              <w:t>по мере необходимости в течение года</w:t>
            </w:r>
          </w:p>
        </w:tc>
        <w:tc>
          <w:tcPr>
            <w:tcW w:w="2337" w:type="dxa"/>
          </w:tcPr>
          <w:p w:rsidR="00F82FA3" w:rsidRPr="00AE2583" w:rsidRDefault="00F82FA3" w:rsidP="00F82FA3">
            <w:pPr>
              <w:spacing w:line="240" w:lineRule="auto"/>
              <w:jc w:val="both"/>
              <w:outlineLvl w:val="0"/>
              <w:rPr>
                <w:rFonts w:ascii="Arial" w:eastAsiaTheme="minorEastAsia" w:hAnsi="Arial" w:cs="Arial"/>
                <w:bCs/>
                <w:color w:val="auto"/>
                <w:sz w:val="24"/>
                <w:szCs w:val="24"/>
                <w:lang w:eastAsia="zh-TW"/>
              </w:rPr>
            </w:pPr>
            <w:r w:rsidRPr="00AE2583">
              <w:rPr>
                <w:rFonts w:ascii="Arial" w:eastAsiaTheme="minorEastAsia" w:hAnsi="Arial" w:cs="Arial"/>
                <w:bCs/>
                <w:color w:val="auto"/>
                <w:sz w:val="24"/>
                <w:szCs w:val="24"/>
                <w:lang w:eastAsia="zh-TW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F82FA3" w:rsidRPr="00AE2583" w:rsidRDefault="00F82FA3" w:rsidP="00F82FA3">
      <w:pPr>
        <w:spacing w:after="160" w:line="259" w:lineRule="auto"/>
        <w:ind w:firstLine="567"/>
        <w:jc w:val="both"/>
        <w:outlineLvl w:val="0"/>
        <w:rPr>
          <w:rFonts w:ascii="Arial" w:eastAsiaTheme="minorEastAsia" w:hAnsi="Arial" w:cs="Arial"/>
          <w:bCs/>
          <w:color w:val="auto"/>
          <w:szCs w:val="24"/>
          <w:lang w:eastAsia="zh-TW"/>
        </w:rPr>
      </w:pPr>
    </w:p>
    <w:p w:rsidR="00F82FA3" w:rsidRPr="00AE2583" w:rsidRDefault="00F82FA3" w:rsidP="00AE2583">
      <w:pPr>
        <w:autoSpaceDE w:val="0"/>
        <w:spacing w:after="160" w:line="259" w:lineRule="auto"/>
        <w:jc w:val="both"/>
        <w:rPr>
          <w:rFonts w:ascii="Arial" w:eastAsiaTheme="minorEastAsia" w:hAnsi="Arial" w:cs="Arial"/>
          <w:bCs/>
          <w:color w:val="auto"/>
          <w:szCs w:val="24"/>
          <w:lang w:eastAsia="zh-TW"/>
        </w:rPr>
      </w:pPr>
      <w:r w:rsidRPr="00AE2583">
        <w:rPr>
          <w:rFonts w:ascii="Arial" w:eastAsiaTheme="minorEastAsia" w:hAnsi="Arial" w:cs="Arial"/>
          <w:color w:val="auto"/>
          <w:szCs w:val="24"/>
          <w:lang w:eastAsia="zh-TW"/>
        </w:rPr>
        <w:t xml:space="preserve">       2. </w:t>
      </w:r>
      <w:r w:rsidRPr="00AE2583">
        <w:rPr>
          <w:rFonts w:ascii="Arial" w:eastAsiaTheme="minorEastAsia" w:hAnsi="Arial" w:cs="Arial"/>
          <w:bCs/>
          <w:color w:val="auto"/>
          <w:szCs w:val="24"/>
          <w:lang w:eastAsia="zh-TW"/>
        </w:rPr>
        <w:t>Настоящее постановление  вступает в силу со дня его официального  обнародования</w:t>
      </w:r>
    </w:p>
    <w:p w:rsidR="00F82FA3" w:rsidRPr="00AE2583" w:rsidRDefault="00F82FA3" w:rsidP="00F82FA3">
      <w:pPr>
        <w:autoSpaceDE w:val="0"/>
        <w:spacing w:after="160" w:line="259" w:lineRule="auto"/>
        <w:rPr>
          <w:rFonts w:ascii="Arial" w:eastAsiaTheme="minorEastAsia" w:hAnsi="Arial" w:cs="Arial"/>
          <w:color w:val="auto"/>
          <w:szCs w:val="24"/>
          <w:lang w:eastAsia="zh-TW"/>
        </w:rPr>
      </w:pPr>
    </w:p>
    <w:p w:rsidR="00F82FA3" w:rsidRPr="00AE2583" w:rsidRDefault="00F82FA3" w:rsidP="00F82FA3">
      <w:pPr>
        <w:spacing w:line="240" w:lineRule="auto"/>
        <w:rPr>
          <w:rFonts w:ascii="Arial" w:eastAsiaTheme="minorEastAsia" w:hAnsi="Arial" w:cs="Arial"/>
          <w:color w:val="auto"/>
          <w:szCs w:val="24"/>
          <w:lang w:eastAsia="zh-TW"/>
        </w:rPr>
      </w:pPr>
      <w:r w:rsidRPr="00AE2583">
        <w:rPr>
          <w:rFonts w:ascii="Arial" w:eastAsiaTheme="minorEastAsia" w:hAnsi="Arial" w:cs="Arial"/>
          <w:color w:val="auto"/>
          <w:szCs w:val="24"/>
          <w:lang w:eastAsia="zh-TW"/>
        </w:rPr>
        <w:t xml:space="preserve">Глава </w:t>
      </w:r>
      <w:r w:rsidR="00AE2583" w:rsidRPr="00AE2583">
        <w:rPr>
          <w:rFonts w:ascii="Arial" w:eastAsiaTheme="minorEastAsia" w:hAnsi="Arial" w:cs="Arial"/>
          <w:color w:val="auto"/>
          <w:szCs w:val="24"/>
          <w:lang w:eastAsia="zh-TW"/>
        </w:rPr>
        <w:t>Майоровского</w:t>
      </w:r>
    </w:p>
    <w:p w:rsidR="00F82FA3" w:rsidRPr="00AE2583" w:rsidRDefault="00F82FA3" w:rsidP="00F82FA3">
      <w:pPr>
        <w:jc w:val="both"/>
        <w:rPr>
          <w:rFonts w:ascii="Arial" w:hAnsi="Arial" w:cs="Arial"/>
          <w:szCs w:val="24"/>
        </w:rPr>
      </w:pPr>
      <w:bookmarkStart w:id="1" w:name="_GoBack"/>
      <w:bookmarkEnd w:id="1"/>
      <w:r w:rsidRPr="00AE2583">
        <w:rPr>
          <w:rFonts w:ascii="Arial" w:eastAsiaTheme="minorEastAsia" w:hAnsi="Arial" w:cs="Arial"/>
          <w:color w:val="auto"/>
          <w:szCs w:val="24"/>
          <w:lang w:eastAsia="zh-TW"/>
        </w:rPr>
        <w:t xml:space="preserve">сельского поселения                                       </w:t>
      </w:r>
      <w:r w:rsidR="00AE2583" w:rsidRPr="00AE2583">
        <w:rPr>
          <w:rFonts w:ascii="Arial" w:eastAsiaTheme="minorEastAsia" w:hAnsi="Arial" w:cs="Arial"/>
          <w:color w:val="auto"/>
          <w:szCs w:val="24"/>
          <w:lang w:eastAsia="zh-TW"/>
        </w:rPr>
        <w:t xml:space="preserve">                   А.В. Попов</w:t>
      </w:r>
      <w:r w:rsidRPr="00AE2583">
        <w:rPr>
          <w:rFonts w:ascii="Arial" w:eastAsiaTheme="minorEastAsia" w:hAnsi="Arial" w:cs="Arial"/>
          <w:color w:val="auto"/>
          <w:szCs w:val="24"/>
          <w:lang w:eastAsia="zh-TW"/>
        </w:rPr>
        <w:t xml:space="preserve"> </w:t>
      </w:r>
    </w:p>
    <w:p w:rsidR="00F82FA3" w:rsidRPr="00AE2583" w:rsidRDefault="00F82FA3" w:rsidP="00F82FA3">
      <w:pPr>
        <w:ind w:firstLine="709"/>
        <w:jc w:val="both"/>
        <w:rPr>
          <w:rFonts w:ascii="Arial" w:hAnsi="Arial" w:cs="Arial"/>
          <w:szCs w:val="24"/>
        </w:rPr>
      </w:pPr>
      <w:r w:rsidRPr="00AE2583">
        <w:rPr>
          <w:rFonts w:ascii="Arial" w:hAnsi="Arial" w:cs="Arial"/>
          <w:szCs w:val="24"/>
        </w:rPr>
        <w:t xml:space="preserve"> </w:t>
      </w:r>
    </w:p>
    <w:p w:rsidR="00F82FA3" w:rsidRPr="00AE2583" w:rsidRDefault="00F82FA3" w:rsidP="00F82FA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82FA3" w:rsidRPr="00AE2583" w:rsidRDefault="00F82FA3" w:rsidP="00F82FA3">
      <w:pPr>
        <w:jc w:val="both"/>
        <w:rPr>
          <w:rFonts w:ascii="Arial" w:hAnsi="Arial" w:cs="Arial"/>
          <w:szCs w:val="24"/>
        </w:rPr>
      </w:pPr>
      <w:r w:rsidRPr="00AE2583">
        <w:rPr>
          <w:rFonts w:ascii="Arial" w:hAnsi="Arial" w:cs="Arial"/>
          <w:szCs w:val="24"/>
        </w:rPr>
        <w:t xml:space="preserve">                                                                 </w:t>
      </w:r>
    </w:p>
    <w:p w:rsidR="00F82FA3" w:rsidRPr="00AE2583" w:rsidRDefault="00F82FA3" w:rsidP="00F82FA3">
      <w:pPr>
        <w:jc w:val="both"/>
        <w:rPr>
          <w:rFonts w:ascii="Arial" w:hAnsi="Arial" w:cs="Arial"/>
          <w:szCs w:val="24"/>
        </w:rPr>
      </w:pPr>
      <w:r w:rsidRPr="00AE2583">
        <w:rPr>
          <w:rFonts w:ascii="Arial" w:hAnsi="Arial" w:cs="Arial"/>
          <w:szCs w:val="24"/>
        </w:rPr>
        <w:t xml:space="preserve"> </w:t>
      </w:r>
    </w:p>
    <w:p w:rsidR="00F82FA3" w:rsidRPr="00AE2583" w:rsidRDefault="00F82FA3" w:rsidP="00F82FA3">
      <w:pPr>
        <w:rPr>
          <w:rFonts w:ascii="Arial" w:hAnsi="Arial" w:cs="Arial"/>
          <w:szCs w:val="24"/>
        </w:rPr>
      </w:pPr>
    </w:p>
    <w:p w:rsidR="00FD4063" w:rsidRPr="00AE2583" w:rsidRDefault="00F82FA3" w:rsidP="00F82FA3">
      <w:pPr>
        <w:rPr>
          <w:rFonts w:ascii="Arial" w:hAnsi="Arial" w:cs="Arial"/>
          <w:szCs w:val="24"/>
        </w:rPr>
      </w:pPr>
      <w:r w:rsidRPr="00AE2583">
        <w:rPr>
          <w:rFonts w:ascii="Arial" w:hAnsi="Arial" w:cs="Arial"/>
          <w:szCs w:val="24"/>
        </w:rPr>
        <w:br w:type="page"/>
      </w:r>
    </w:p>
    <w:sectPr w:rsidR="00FD4063" w:rsidRPr="00AE2583" w:rsidSect="00411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  <w:useFELayout/>
  </w:compat>
  <w:rsids>
    <w:rsidRoot w:val="000B48C6"/>
    <w:rsid w:val="000B48C6"/>
    <w:rsid w:val="00411DE1"/>
    <w:rsid w:val="00736400"/>
    <w:rsid w:val="00AE2583"/>
    <w:rsid w:val="00E75121"/>
    <w:rsid w:val="00F82FA3"/>
    <w:rsid w:val="00FD4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FA3"/>
    <w:pPr>
      <w:spacing w:after="0" w:line="276" w:lineRule="auto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2FA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39"/>
    <w:rsid w:val="00F82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82FA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2FA3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D2ED4B-595E-46C0-B01C-1ABECE9E3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Admin</cp:lastModifiedBy>
  <cp:revision>6</cp:revision>
  <cp:lastPrinted>2022-06-07T10:44:00Z</cp:lastPrinted>
  <dcterms:created xsi:type="dcterms:W3CDTF">2022-06-07T10:45:00Z</dcterms:created>
  <dcterms:modified xsi:type="dcterms:W3CDTF">2022-06-08T06:22:00Z</dcterms:modified>
</cp:coreProperties>
</file>