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F38" w:rsidRPr="00767DD0" w:rsidRDefault="00827F38">
      <w:pPr>
        <w:pStyle w:val="ConsPlusNormal"/>
        <w:rPr>
          <w:rFonts w:ascii="Arial" w:hAnsi="Arial" w:cs="Arial"/>
          <w:sz w:val="24"/>
          <w:szCs w:val="24"/>
        </w:rPr>
      </w:pPr>
    </w:p>
    <w:p w:rsidR="00EB4BAC" w:rsidRPr="00F72D4B" w:rsidRDefault="00EB4BA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F72D4B">
        <w:rPr>
          <w:rFonts w:ascii="Arial" w:hAnsi="Arial" w:cs="Arial"/>
          <w:sz w:val="24"/>
          <w:szCs w:val="24"/>
        </w:rPr>
        <w:t xml:space="preserve">СОВЕТ НАРОДНЫХ ДЕПУТАТОВ </w:t>
      </w:r>
    </w:p>
    <w:p w:rsidR="00827F38" w:rsidRPr="00F72D4B" w:rsidRDefault="00EB4BA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F72D4B">
        <w:rPr>
          <w:rFonts w:ascii="Arial" w:hAnsi="Arial" w:cs="Arial"/>
          <w:sz w:val="24"/>
          <w:szCs w:val="24"/>
        </w:rPr>
        <w:t>МАЙОРОВСКОГО СЕЛЬСКОГО ПОСЕЛЕНИЯ</w:t>
      </w:r>
    </w:p>
    <w:p w:rsidR="00EB4BAC" w:rsidRPr="00F72D4B" w:rsidRDefault="00EB4BA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F72D4B">
        <w:rPr>
          <w:rFonts w:ascii="Arial" w:hAnsi="Arial" w:cs="Arial"/>
          <w:sz w:val="24"/>
          <w:szCs w:val="24"/>
        </w:rPr>
        <w:t>КОТЕЛЬНИКОВСКОГО МУНИЦИПАЛЬНОГО РАЙОНА</w:t>
      </w:r>
    </w:p>
    <w:p w:rsidR="00EB4BAC" w:rsidRPr="00F72D4B" w:rsidRDefault="00EB4BA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F72D4B">
        <w:rPr>
          <w:rFonts w:ascii="Arial" w:hAnsi="Arial" w:cs="Arial"/>
          <w:sz w:val="24"/>
          <w:szCs w:val="24"/>
        </w:rPr>
        <w:t>ВОЛГОГРАДСКОЙ ОБЛАСТИ</w:t>
      </w:r>
    </w:p>
    <w:p w:rsidR="00EB4BAC" w:rsidRPr="00F72D4B" w:rsidRDefault="00EB4BAC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827F38" w:rsidRPr="00F72D4B" w:rsidRDefault="00827F3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F72D4B">
        <w:rPr>
          <w:rFonts w:ascii="Arial" w:hAnsi="Arial" w:cs="Arial"/>
          <w:sz w:val="24"/>
          <w:szCs w:val="24"/>
        </w:rPr>
        <w:t>РЕШЕНИЕ</w:t>
      </w:r>
      <w:r w:rsidR="008C7DD7">
        <w:rPr>
          <w:rFonts w:ascii="Arial" w:hAnsi="Arial" w:cs="Arial"/>
          <w:sz w:val="24"/>
          <w:szCs w:val="24"/>
        </w:rPr>
        <w:t xml:space="preserve"> № 1/4</w:t>
      </w:r>
    </w:p>
    <w:p w:rsidR="00827F38" w:rsidRPr="00F72D4B" w:rsidRDefault="00EB4BAC" w:rsidP="00EB4BAC">
      <w:pPr>
        <w:pStyle w:val="ConsPlusTitle"/>
        <w:rPr>
          <w:rFonts w:ascii="Arial" w:hAnsi="Arial" w:cs="Arial"/>
          <w:sz w:val="24"/>
          <w:szCs w:val="24"/>
        </w:rPr>
      </w:pPr>
      <w:r w:rsidRPr="00F72D4B">
        <w:rPr>
          <w:rFonts w:ascii="Arial" w:hAnsi="Arial" w:cs="Arial"/>
          <w:sz w:val="24"/>
          <w:szCs w:val="24"/>
        </w:rPr>
        <w:t xml:space="preserve">      </w:t>
      </w:r>
      <w:r w:rsidR="00065BC6" w:rsidRPr="00F72D4B">
        <w:rPr>
          <w:rFonts w:ascii="Arial" w:hAnsi="Arial" w:cs="Arial"/>
          <w:sz w:val="24"/>
          <w:szCs w:val="24"/>
        </w:rPr>
        <w:t xml:space="preserve">    </w:t>
      </w:r>
      <w:r w:rsidRPr="00F72D4B">
        <w:rPr>
          <w:rFonts w:ascii="Arial" w:hAnsi="Arial" w:cs="Arial"/>
          <w:sz w:val="24"/>
          <w:szCs w:val="24"/>
        </w:rPr>
        <w:t xml:space="preserve">    от </w:t>
      </w:r>
      <w:r w:rsidR="008C7DD7">
        <w:rPr>
          <w:rFonts w:ascii="Arial" w:hAnsi="Arial" w:cs="Arial"/>
          <w:sz w:val="24"/>
          <w:szCs w:val="24"/>
        </w:rPr>
        <w:t xml:space="preserve">20 января </w:t>
      </w:r>
      <w:r w:rsidRPr="00F72D4B">
        <w:rPr>
          <w:rFonts w:ascii="Arial" w:hAnsi="Arial" w:cs="Arial"/>
          <w:sz w:val="24"/>
          <w:szCs w:val="24"/>
        </w:rPr>
        <w:t>2016</w:t>
      </w:r>
      <w:r w:rsidR="00827F38" w:rsidRPr="00F72D4B">
        <w:rPr>
          <w:rFonts w:ascii="Arial" w:hAnsi="Arial" w:cs="Arial"/>
          <w:sz w:val="24"/>
          <w:szCs w:val="24"/>
        </w:rPr>
        <w:t xml:space="preserve"> г. </w:t>
      </w:r>
      <w:r w:rsidRPr="00F72D4B">
        <w:rPr>
          <w:rFonts w:ascii="Arial" w:hAnsi="Arial" w:cs="Arial"/>
          <w:sz w:val="24"/>
          <w:szCs w:val="24"/>
        </w:rPr>
        <w:t xml:space="preserve">                               </w:t>
      </w:r>
      <w:r w:rsidR="00F72D4B">
        <w:rPr>
          <w:rFonts w:ascii="Arial" w:hAnsi="Arial" w:cs="Arial"/>
          <w:sz w:val="24"/>
          <w:szCs w:val="24"/>
        </w:rPr>
        <w:t xml:space="preserve">                </w:t>
      </w:r>
      <w:r w:rsidR="008C7DD7">
        <w:rPr>
          <w:rFonts w:ascii="Arial" w:hAnsi="Arial" w:cs="Arial"/>
          <w:sz w:val="24"/>
          <w:szCs w:val="24"/>
        </w:rPr>
        <w:t xml:space="preserve"> </w:t>
      </w:r>
      <w:r w:rsidRPr="00F72D4B">
        <w:rPr>
          <w:rFonts w:ascii="Arial" w:hAnsi="Arial" w:cs="Arial"/>
          <w:sz w:val="24"/>
          <w:szCs w:val="24"/>
        </w:rPr>
        <w:t xml:space="preserve">  </w:t>
      </w:r>
      <w:r w:rsidR="008C60AF">
        <w:rPr>
          <w:rFonts w:ascii="Arial" w:hAnsi="Arial" w:cs="Arial"/>
          <w:sz w:val="24"/>
          <w:szCs w:val="24"/>
        </w:rPr>
        <w:t>х.Майоровский</w:t>
      </w:r>
    </w:p>
    <w:p w:rsidR="00827F38" w:rsidRPr="00F72D4B" w:rsidRDefault="00827F38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827F38" w:rsidRPr="00F72D4B" w:rsidRDefault="00F72D4B" w:rsidP="00F72D4B">
      <w:pPr>
        <w:pStyle w:val="ConsPlusTitl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</w:t>
      </w:r>
      <w:r w:rsidR="00827F38" w:rsidRPr="00F72D4B">
        <w:rPr>
          <w:rFonts w:ascii="Arial" w:hAnsi="Arial" w:cs="Arial"/>
          <w:sz w:val="20"/>
        </w:rPr>
        <w:t>ОБ УТВЕРЖДЕНИИ ПОРЯДКА ПРОВЕДЕНИЯ ОСМОТРА ЗДАНИЙ, СООРУЖЕНИЙ</w:t>
      </w:r>
      <w:r w:rsidRPr="00F72D4B">
        <w:rPr>
          <w:rFonts w:ascii="Arial" w:hAnsi="Arial" w:cs="Arial"/>
          <w:sz w:val="20"/>
        </w:rPr>
        <w:t xml:space="preserve"> </w:t>
      </w:r>
      <w:r w:rsidR="00827F38" w:rsidRPr="00F72D4B">
        <w:rPr>
          <w:rFonts w:ascii="Arial" w:hAnsi="Arial" w:cs="Arial"/>
          <w:sz w:val="20"/>
        </w:rPr>
        <w:t>НА ПРЕДМЕТ ИХ ТЕХНИЧЕСКОГО СОСТОЯНИЯ И НАДЛЕЖАЩЕГО</w:t>
      </w:r>
      <w:r w:rsidRPr="00F72D4B">
        <w:rPr>
          <w:rFonts w:ascii="Arial" w:hAnsi="Arial" w:cs="Arial"/>
          <w:sz w:val="20"/>
        </w:rPr>
        <w:t xml:space="preserve"> </w:t>
      </w:r>
      <w:r w:rsidR="00827F38" w:rsidRPr="00F72D4B">
        <w:rPr>
          <w:rFonts w:ascii="Arial" w:hAnsi="Arial" w:cs="Arial"/>
          <w:sz w:val="20"/>
        </w:rPr>
        <w:t>ТЕХНИЧЕСКОГО ОБСЛУЖИВАНИЯ В СООТВЕТСТВИИ С ТРЕБОВАНИЯМИ</w:t>
      </w:r>
      <w:r w:rsidRPr="00F72D4B">
        <w:rPr>
          <w:rFonts w:ascii="Arial" w:hAnsi="Arial" w:cs="Arial"/>
          <w:sz w:val="20"/>
        </w:rPr>
        <w:t xml:space="preserve"> </w:t>
      </w:r>
      <w:r w:rsidR="00827F38" w:rsidRPr="00F72D4B">
        <w:rPr>
          <w:rFonts w:ascii="Arial" w:hAnsi="Arial" w:cs="Arial"/>
          <w:sz w:val="20"/>
        </w:rPr>
        <w:t>ТЕХНИЧЕСКИХ РЕГЛАМЕНТОВ, ПРЕДЪЯВЛЯЕМЫМИ К КОНСТРУКТИВНЫМ</w:t>
      </w:r>
      <w:r w:rsidRPr="00F72D4B">
        <w:rPr>
          <w:rFonts w:ascii="Arial" w:hAnsi="Arial" w:cs="Arial"/>
          <w:sz w:val="20"/>
        </w:rPr>
        <w:t xml:space="preserve"> </w:t>
      </w:r>
      <w:r w:rsidR="00827F38" w:rsidRPr="00F72D4B">
        <w:rPr>
          <w:rFonts w:ascii="Arial" w:hAnsi="Arial" w:cs="Arial"/>
          <w:sz w:val="20"/>
        </w:rPr>
        <w:t>И ДРУГИМ ХАРАКТЕРИСТИКАМ НАДЕЖНОСТИ И БЕЗОПАСНОСТИ УКАЗАННЫХ</w:t>
      </w:r>
      <w:r w:rsidRPr="00F72D4B">
        <w:rPr>
          <w:rFonts w:ascii="Arial" w:hAnsi="Arial" w:cs="Arial"/>
          <w:sz w:val="20"/>
        </w:rPr>
        <w:t xml:space="preserve"> </w:t>
      </w:r>
      <w:r w:rsidR="00827F38" w:rsidRPr="00F72D4B">
        <w:rPr>
          <w:rFonts w:ascii="Arial" w:hAnsi="Arial" w:cs="Arial"/>
          <w:sz w:val="20"/>
        </w:rPr>
        <w:t>ОБЪЕКТОВ, ТРЕБОВАНИЯМИ ПРОЕКТНОЙ ДОКУМЕНТАЦИИ, ВЫДАЧА</w:t>
      </w:r>
      <w:r w:rsidRPr="00F72D4B">
        <w:rPr>
          <w:rFonts w:ascii="Arial" w:hAnsi="Arial" w:cs="Arial"/>
          <w:sz w:val="20"/>
        </w:rPr>
        <w:t xml:space="preserve"> </w:t>
      </w:r>
      <w:r w:rsidR="00827F38" w:rsidRPr="00F72D4B">
        <w:rPr>
          <w:rFonts w:ascii="Arial" w:hAnsi="Arial" w:cs="Arial"/>
          <w:sz w:val="20"/>
        </w:rPr>
        <w:t>РЕКОМЕНДАЦИЙ О МЕРАХ ПО УСТРАНЕНИЮ ВЫЯВЛЕННЫХ НАРУШЕНИЙ</w:t>
      </w:r>
      <w:r w:rsidRPr="00F72D4B">
        <w:rPr>
          <w:rFonts w:ascii="Arial" w:hAnsi="Arial" w:cs="Arial"/>
          <w:sz w:val="20"/>
        </w:rPr>
        <w:t xml:space="preserve"> </w:t>
      </w:r>
      <w:r w:rsidR="00827F38" w:rsidRPr="00F72D4B">
        <w:rPr>
          <w:rFonts w:ascii="Arial" w:hAnsi="Arial" w:cs="Arial"/>
          <w:sz w:val="20"/>
        </w:rPr>
        <w:t>В СЛУЧАЯХ, ПРЕДУСМОТРЕННЫХ ГРАДОСТРОИТЕЛЬНЫМ КОДЕКСОМ</w:t>
      </w:r>
    </w:p>
    <w:p w:rsidR="00827F38" w:rsidRPr="00F72D4B" w:rsidRDefault="00827F38" w:rsidP="00F72D4B">
      <w:pPr>
        <w:pStyle w:val="ConsPlusNormal"/>
        <w:ind w:firstLine="540"/>
        <w:rPr>
          <w:rFonts w:ascii="Arial" w:hAnsi="Arial" w:cs="Arial"/>
          <w:sz w:val="24"/>
          <w:szCs w:val="24"/>
        </w:rPr>
      </w:pPr>
    </w:p>
    <w:p w:rsidR="00827F38" w:rsidRPr="00F72D4B" w:rsidRDefault="00827F3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2D4B">
        <w:rPr>
          <w:rFonts w:ascii="Arial" w:hAnsi="Arial" w:cs="Arial"/>
          <w:sz w:val="24"/>
          <w:szCs w:val="24"/>
        </w:rPr>
        <w:t xml:space="preserve">В соответствии со </w:t>
      </w:r>
      <w:hyperlink r:id="rId6" w:history="1">
        <w:r w:rsidRPr="00F72D4B">
          <w:rPr>
            <w:rFonts w:ascii="Arial" w:hAnsi="Arial" w:cs="Arial"/>
            <w:sz w:val="24"/>
            <w:szCs w:val="24"/>
          </w:rPr>
          <w:t>ст. 14</w:t>
        </w:r>
      </w:hyperlink>
      <w:r w:rsidRPr="00F72D4B">
        <w:rPr>
          <w:rFonts w:ascii="Arial" w:hAnsi="Arial" w:cs="Arial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7" w:history="1">
        <w:r w:rsidRPr="00F72D4B">
          <w:rPr>
            <w:rFonts w:ascii="Arial" w:hAnsi="Arial" w:cs="Arial"/>
            <w:sz w:val="24"/>
            <w:szCs w:val="24"/>
          </w:rPr>
          <w:t>ст. 8</w:t>
        </w:r>
      </w:hyperlink>
      <w:r w:rsidRPr="00F72D4B">
        <w:rPr>
          <w:rFonts w:ascii="Arial" w:hAnsi="Arial" w:cs="Arial"/>
          <w:sz w:val="24"/>
          <w:szCs w:val="24"/>
        </w:rPr>
        <w:t xml:space="preserve"> Градостроительного кодекса РФ, а также в целях обеспечения надлежащего технического состояния и надлежащего технического обслуживания, в соответствии с требованиями технических регламентов, зданий и сооружений, распол</w:t>
      </w:r>
      <w:r w:rsidR="00EB4BAC" w:rsidRPr="00F72D4B">
        <w:rPr>
          <w:rFonts w:ascii="Arial" w:hAnsi="Arial" w:cs="Arial"/>
          <w:sz w:val="24"/>
          <w:szCs w:val="24"/>
        </w:rPr>
        <w:t xml:space="preserve">оженных на территории Майоровского сельского  поселения  Котельниковского </w:t>
      </w:r>
      <w:r w:rsidRPr="00F72D4B">
        <w:rPr>
          <w:rFonts w:ascii="Arial" w:hAnsi="Arial" w:cs="Arial"/>
          <w:sz w:val="24"/>
          <w:szCs w:val="24"/>
        </w:rPr>
        <w:t>муниципального района Волгоградской области,</w:t>
      </w:r>
      <w:r w:rsidR="00065BC6" w:rsidRPr="00F72D4B">
        <w:rPr>
          <w:rFonts w:ascii="Arial" w:hAnsi="Arial" w:cs="Arial"/>
          <w:sz w:val="24"/>
          <w:szCs w:val="24"/>
        </w:rPr>
        <w:t xml:space="preserve"> Уставом Майоровского сельского поселения Котельниковского муниципального района Волгоградской области </w:t>
      </w:r>
      <w:r w:rsidR="00EB4BAC" w:rsidRPr="00F72D4B">
        <w:rPr>
          <w:rFonts w:ascii="Arial" w:hAnsi="Arial" w:cs="Arial"/>
          <w:sz w:val="24"/>
          <w:szCs w:val="24"/>
        </w:rPr>
        <w:t xml:space="preserve"> Совет народных депутатов Майоровского сельского поселения </w:t>
      </w:r>
      <w:r w:rsidRPr="00F72D4B">
        <w:rPr>
          <w:rFonts w:ascii="Arial" w:hAnsi="Arial" w:cs="Arial"/>
          <w:sz w:val="24"/>
          <w:szCs w:val="24"/>
        </w:rPr>
        <w:t xml:space="preserve"> </w:t>
      </w:r>
      <w:r w:rsidR="00EB4BAC" w:rsidRPr="00F72D4B">
        <w:rPr>
          <w:rFonts w:ascii="Arial" w:hAnsi="Arial" w:cs="Arial"/>
          <w:sz w:val="24"/>
          <w:szCs w:val="24"/>
        </w:rPr>
        <w:t xml:space="preserve">Котельниковского муниципального района Волгоградской области </w:t>
      </w:r>
    </w:p>
    <w:p w:rsidR="00EB4BAC" w:rsidRPr="00F72D4B" w:rsidRDefault="00EB4BAC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F72D4B">
        <w:rPr>
          <w:rFonts w:ascii="Arial" w:hAnsi="Arial" w:cs="Arial"/>
          <w:b/>
          <w:sz w:val="24"/>
          <w:szCs w:val="24"/>
        </w:rPr>
        <w:t>РЕШИЛ:</w:t>
      </w:r>
    </w:p>
    <w:p w:rsidR="00827F38" w:rsidRPr="00F72D4B" w:rsidRDefault="00827F3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2D4B">
        <w:rPr>
          <w:rFonts w:ascii="Arial" w:hAnsi="Arial" w:cs="Arial"/>
          <w:sz w:val="24"/>
          <w:szCs w:val="24"/>
        </w:rPr>
        <w:t xml:space="preserve">1. Утвердить </w:t>
      </w:r>
      <w:r w:rsidR="00F72D4B" w:rsidRPr="00F72D4B">
        <w:rPr>
          <w:rFonts w:ascii="Arial" w:hAnsi="Arial" w:cs="Arial"/>
          <w:sz w:val="24"/>
          <w:szCs w:val="24"/>
        </w:rPr>
        <w:t xml:space="preserve">прилагаемый </w:t>
      </w:r>
      <w:hyperlink w:anchor="P31" w:history="1">
        <w:r w:rsidRPr="00F72D4B">
          <w:rPr>
            <w:rFonts w:ascii="Arial" w:hAnsi="Arial" w:cs="Arial"/>
            <w:sz w:val="24"/>
            <w:szCs w:val="24"/>
          </w:rPr>
          <w:t>Порядок</w:t>
        </w:r>
      </w:hyperlink>
      <w:r w:rsidRPr="00F72D4B">
        <w:rPr>
          <w:rFonts w:ascii="Arial" w:hAnsi="Arial" w:cs="Arial"/>
          <w:sz w:val="24"/>
          <w:szCs w:val="24"/>
        </w:rPr>
        <w:t xml:space="preserve">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выдача рекомендаций о мерах по устранению выявленных нарушений в случаях, предусмотренных Градостроительным </w:t>
      </w:r>
      <w:hyperlink r:id="rId8" w:history="1">
        <w:r w:rsidRPr="00F72D4B">
          <w:rPr>
            <w:rFonts w:ascii="Arial" w:hAnsi="Arial" w:cs="Arial"/>
            <w:sz w:val="24"/>
            <w:szCs w:val="24"/>
          </w:rPr>
          <w:t>кодексом</w:t>
        </w:r>
      </w:hyperlink>
      <w:r w:rsidRPr="00F72D4B">
        <w:rPr>
          <w:rFonts w:ascii="Arial" w:hAnsi="Arial" w:cs="Arial"/>
          <w:sz w:val="24"/>
          <w:szCs w:val="24"/>
        </w:rPr>
        <w:t>.</w:t>
      </w:r>
    </w:p>
    <w:p w:rsidR="00827F38" w:rsidRPr="00F72D4B" w:rsidRDefault="00F72D4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2D4B">
        <w:rPr>
          <w:rFonts w:ascii="Arial" w:hAnsi="Arial" w:cs="Arial"/>
          <w:sz w:val="24"/>
          <w:szCs w:val="24"/>
        </w:rPr>
        <w:t>2</w:t>
      </w:r>
      <w:r w:rsidR="00827F38" w:rsidRPr="00F72D4B">
        <w:rPr>
          <w:rFonts w:ascii="Arial" w:hAnsi="Arial" w:cs="Arial"/>
          <w:sz w:val="24"/>
          <w:szCs w:val="24"/>
        </w:rPr>
        <w:t xml:space="preserve">. Настоящее </w:t>
      </w:r>
      <w:r w:rsidR="00767DD0" w:rsidRPr="00F72D4B">
        <w:rPr>
          <w:rFonts w:ascii="Arial" w:hAnsi="Arial" w:cs="Arial"/>
          <w:sz w:val="24"/>
          <w:szCs w:val="24"/>
        </w:rPr>
        <w:t>решение подлежит обнародованию</w:t>
      </w:r>
      <w:r w:rsidR="00827F38" w:rsidRPr="00F72D4B">
        <w:rPr>
          <w:rFonts w:ascii="Arial" w:hAnsi="Arial" w:cs="Arial"/>
          <w:sz w:val="24"/>
          <w:szCs w:val="24"/>
        </w:rPr>
        <w:t xml:space="preserve"> и размещению на официальном сайт</w:t>
      </w:r>
      <w:r w:rsidR="00767DD0" w:rsidRPr="00F72D4B">
        <w:rPr>
          <w:rFonts w:ascii="Arial" w:hAnsi="Arial" w:cs="Arial"/>
          <w:sz w:val="24"/>
          <w:szCs w:val="24"/>
        </w:rPr>
        <w:t xml:space="preserve">е Майоровского сельского поселения </w:t>
      </w:r>
      <w:r w:rsidR="00827F38" w:rsidRPr="00F72D4B">
        <w:rPr>
          <w:rFonts w:ascii="Arial" w:hAnsi="Arial" w:cs="Arial"/>
          <w:sz w:val="24"/>
          <w:szCs w:val="24"/>
        </w:rPr>
        <w:t>.</w:t>
      </w:r>
    </w:p>
    <w:p w:rsidR="00827F38" w:rsidRPr="00F72D4B" w:rsidRDefault="00F72D4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2D4B">
        <w:rPr>
          <w:rFonts w:ascii="Arial" w:hAnsi="Arial" w:cs="Arial"/>
          <w:sz w:val="24"/>
          <w:szCs w:val="24"/>
        </w:rPr>
        <w:t>3</w:t>
      </w:r>
      <w:r w:rsidR="00827F38" w:rsidRPr="00F72D4B">
        <w:rPr>
          <w:rFonts w:ascii="Arial" w:hAnsi="Arial" w:cs="Arial"/>
          <w:sz w:val="24"/>
          <w:szCs w:val="24"/>
        </w:rPr>
        <w:t>. Настоящее решение вступает в силу со дня его официально</w:t>
      </w:r>
      <w:r w:rsidR="00767DD0" w:rsidRPr="00F72D4B">
        <w:rPr>
          <w:rFonts w:ascii="Arial" w:hAnsi="Arial" w:cs="Arial"/>
          <w:sz w:val="24"/>
          <w:szCs w:val="24"/>
        </w:rPr>
        <w:t>го обнародования</w:t>
      </w:r>
      <w:r w:rsidR="00827F38" w:rsidRPr="00F72D4B">
        <w:rPr>
          <w:rFonts w:ascii="Arial" w:hAnsi="Arial" w:cs="Arial"/>
          <w:sz w:val="24"/>
          <w:szCs w:val="24"/>
        </w:rPr>
        <w:t>.</w:t>
      </w:r>
    </w:p>
    <w:p w:rsidR="00827F38" w:rsidRPr="00F72D4B" w:rsidRDefault="00827F3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27F38" w:rsidRPr="00F72D4B" w:rsidRDefault="00827F3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27F38" w:rsidRPr="00F72D4B" w:rsidRDefault="00827F3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767DD0" w:rsidRPr="00F72D4B" w:rsidRDefault="00065BC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2D4B">
        <w:rPr>
          <w:rFonts w:ascii="Arial" w:hAnsi="Arial" w:cs="Arial"/>
          <w:sz w:val="24"/>
          <w:szCs w:val="24"/>
        </w:rPr>
        <w:t>Глава Майоровского сельского поселения:                                      А.В.Попов</w:t>
      </w:r>
    </w:p>
    <w:p w:rsidR="00767DD0" w:rsidRPr="00F72D4B" w:rsidRDefault="00767DD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767DD0" w:rsidRPr="00F72D4B" w:rsidRDefault="00767DD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767DD0" w:rsidRPr="00F72D4B" w:rsidRDefault="00767DD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767DD0" w:rsidRPr="00F72D4B" w:rsidRDefault="00767DD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767DD0" w:rsidRPr="00F72D4B" w:rsidRDefault="00F72D4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2D4B">
        <w:rPr>
          <w:rFonts w:ascii="Arial" w:hAnsi="Arial" w:cs="Arial"/>
          <w:sz w:val="24"/>
          <w:szCs w:val="24"/>
        </w:rPr>
        <w:t xml:space="preserve">    </w:t>
      </w:r>
    </w:p>
    <w:p w:rsidR="00F72D4B" w:rsidRPr="00F72D4B" w:rsidRDefault="00F72D4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72D4B" w:rsidRPr="00F72D4B" w:rsidRDefault="00F72D4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72D4B" w:rsidRPr="00F72D4B" w:rsidRDefault="00F72D4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767DD0" w:rsidRPr="00F72D4B" w:rsidRDefault="00767DD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27F38" w:rsidRPr="00F72D4B" w:rsidRDefault="00827F3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27F38" w:rsidRPr="00F72D4B" w:rsidRDefault="00827F38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31"/>
      <w:bookmarkEnd w:id="0"/>
      <w:r w:rsidRPr="00F72D4B">
        <w:rPr>
          <w:rFonts w:ascii="Arial" w:hAnsi="Arial" w:cs="Arial"/>
          <w:sz w:val="24"/>
          <w:szCs w:val="24"/>
        </w:rPr>
        <w:lastRenderedPageBreak/>
        <w:t>ПОРЯДОК</w:t>
      </w:r>
    </w:p>
    <w:p w:rsidR="00827F38" w:rsidRPr="00F72D4B" w:rsidRDefault="00F72D4B" w:rsidP="00F72D4B">
      <w:pPr>
        <w:pStyle w:val="ConsPlusTitl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</w:t>
      </w:r>
      <w:r w:rsidR="00827F38" w:rsidRPr="00F72D4B">
        <w:rPr>
          <w:rFonts w:ascii="Arial" w:hAnsi="Arial" w:cs="Arial"/>
          <w:sz w:val="20"/>
        </w:rPr>
        <w:t>ПРОВЕДЕНИЯ ОСМОТРА ЗДАНИЙ, СООРУЖЕНИЙ НА ПРЕДМЕТ ИХ</w:t>
      </w:r>
      <w:r>
        <w:rPr>
          <w:rFonts w:ascii="Arial" w:hAnsi="Arial" w:cs="Arial"/>
          <w:sz w:val="20"/>
        </w:rPr>
        <w:t xml:space="preserve"> </w:t>
      </w:r>
      <w:r w:rsidR="00827F38" w:rsidRPr="00F72D4B">
        <w:rPr>
          <w:rFonts w:ascii="Arial" w:hAnsi="Arial" w:cs="Arial"/>
          <w:sz w:val="20"/>
        </w:rPr>
        <w:t>ТЕХНИЧЕСКОГО СОСТОЯНИЯ И НАДЛЕЖАЩЕГО ТЕХНИЧЕСКОГО</w:t>
      </w:r>
      <w:r>
        <w:rPr>
          <w:rFonts w:ascii="Arial" w:hAnsi="Arial" w:cs="Arial"/>
          <w:sz w:val="20"/>
        </w:rPr>
        <w:t xml:space="preserve"> </w:t>
      </w:r>
      <w:r w:rsidR="00827F38" w:rsidRPr="00F72D4B">
        <w:rPr>
          <w:rFonts w:ascii="Arial" w:hAnsi="Arial" w:cs="Arial"/>
          <w:sz w:val="20"/>
        </w:rPr>
        <w:t>ОБСЛУЖИВАНИЯ В СООТВЕТСТВИИ С ТРЕБОВАНИЯМИ ТЕХНИЧЕСКИХ</w:t>
      </w:r>
      <w:r>
        <w:rPr>
          <w:rFonts w:ascii="Arial" w:hAnsi="Arial" w:cs="Arial"/>
          <w:sz w:val="20"/>
        </w:rPr>
        <w:t xml:space="preserve"> </w:t>
      </w:r>
      <w:r w:rsidR="00827F38" w:rsidRPr="00F72D4B">
        <w:rPr>
          <w:rFonts w:ascii="Arial" w:hAnsi="Arial" w:cs="Arial"/>
          <w:sz w:val="20"/>
        </w:rPr>
        <w:t>РЕГЛАМЕНТОВ, ПРЕДЪЯВЛЯЕМЫМИ К КОНСТРУКТИВНЫМ И ДРУГИМ</w:t>
      </w:r>
      <w:r>
        <w:rPr>
          <w:rFonts w:ascii="Arial" w:hAnsi="Arial" w:cs="Arial"/>
          <w:sz w:val="20"/>
        </w:rPr>
        <w:t xml:space="preserve"> </w:t>
      </w:r>
      <w:r w:rsidR="00827F38" w:rsidRPr="00F72D4B">
        <w:rPr>
          <w:rFonts w:ascii="Arial" w:hAnsi="Arial" w:cs="Arial"/>
          <w:sz w:val="20"/>
        </w:rPr>
        <w:t>ХАРАКТЕРИСТИКАМ НАДЕЖНОСТИ И БЕЗОПАСНОСТИ УКАЗАННЫХ</w:t>
      </w:r>
      <w:r>
        <w:rPr>
          <w:rFonts w:ascii="Arial" w:hAnsi="Arial" w:cs="Arial"/>
          <w:sz w:val="20"/>
        </w:rPr>
        <w:t xml:space="preserve"> </w:t>
      </w:r>
      <w:r w:rsidR="00827F38" w:rsidRPr="00F72D4B">
        <w:rPr>
          <w:rFonts w:ascii="Arial" w:hAnsi="Arial" w:cs="Arial"/>
          <w:sz w:val="20"/>
        </w:rPr>
        <w:t>ОБЪЕКТОВ, ТРЕБОВАНИЯМИ ПРОЕКТНОЙ ДОКУМЕНТАЦИИ, ВЫДАЧА</w:t>
      </w:r>
      <w:r>
        <w:rPr>
          <w:rFonts w:ascii="Arial" w:hAnsi="Arial" w:cs="Arial"/>
          <w:sz w:val="20"/>
        </w:rPr>
        <w:t xml:space="preserve"> </w:t>
      </w:r>
      <w:r w:rsidR="00827F38" w:rsidRPr="00F72D4B">
        <w:rPr>
          <w:rFonts w:ascii="Arial" w:hAnsi="Arial" w:cs="Arial"/>
          <w:sz w:val="20"/>
        </w:rPr>
        <w:t>РЕКОМЕНДАЦИЙ О МЕРАХ ПО УСТРАНЕНИЮ ВЫЯВЛЕННЫХ НАРУШЕНИЙ</w:t>
      </w:r>
      <w:r>
        <w:rPr>
          <w:rFonts w:ascii="Arial" w:hAnsi="Arial" w:cs="Arial"/>
          <w:sz w:val="20"/>
        </w:rPr>
        <w:t xml:space="preserve"> </w:t>
      </w:r>
      <w:r w:rsidR="00827F38" w:rsidRPr="00F72D4B">
        <w:rPr>
          <w:rFonts w:ascii="Arial" w:hAnsi="Arial" w:cs="Arial"/>
          <w:sz w:val="20"/>
        </w:rPr>
        <w:t>В СЛУЧАЯХ, ПРЕДУСМОТРЕННЫХ ГРАДОСТРОИТЕЛЬНЫМ КОДЕКСОМ</w:t>
      </w:r>
    </w:p>
    <w:p w:rsidR="00827F38" w:rsidRPr="00F72D4B" w:rsidRDefault="00827F3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27F38" w:rsidRPr="00F72D4B" w:rsidRDefault="00827F3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2D4B">
        <w:rPr>
          <w:rFonts w:ascii="Arial" w:hAnsi="Arial" w:cs="Arial"/>
          <w:sz w:val="24"/>
          <w:szCs w:val="24"/>
        </w:rPr>
        <w:t xml:space="preserve">1. Настоящий Порядок разработан в соответствии с </w:t>
      </w:r>
      <w:hyperlink r:id="rId9" w:history="1">
        <w:r w:rsidRPr="00F72D4B">
          <w:rPr>
            <w:rFonts w:ascii="Arial" w:hAnsi="Arial" w:cs="Arial"/>
            <w:sz w:val="24"/>
            <w:szCs w:val="24"/>
          </w:rPr>
          <w:t>пп. 7 п. 1 ст. 8</w:t>
        </w:r>
      </w:hyperlink>
      <w:r w:rsidRPr="00F72D4B">
        <w:rPr>
          <w:rFonts w:ascii="Arial" w:hAnsi="Arial" w:cs="Arial"/>
          <w:sz w:val="24"/>
          <w:szCs w:val="24"/>
        </w:rPr>
        <w:t xml:space="preserve"> Градостроительного кодекса Российской Федерации, Федеральным </w:t>
      </w:r>
      <w:hyperlink r:id="rId10" w:history="1">
        <w:r w:rsidRPr="00F72D4B">
          <w:rPr>
            <w:rFonts w:ascii="Arial" w:hAnsi="Arial" w:cs="Arial"/>
            <w:sz w:val="24"/>
            <w:szCs w:val="24"/>
          </w:rPr>
          <w:t>законом</w:t>
        </w:r>
      </w:hyperlink>
      <w:r w:rsidRPr="00F72D4B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1" w:history="1">
        <w:r w:rsidRPr="00F72D4B">
          <w:rPr>
            <w:rFonts w:ascii="Arial" w:hAnsi="Arial" w:cs="Arial"/>
            <w:sz w:val="24"/>
            <w:szCs w:val="24"/>
          </w:rPr>
          <w:t>Уставом</w:t>
        </w:r>
      </w:hyperlink>
      <w:r w:rsidR="00065BC6" w:rsidRPr="00F72D4B">
        <w:rPr>
          <w:rFonts w:ascii="Arial" w:hAnsi="Arial" w:cs="Arial"/>
          <w:sz w:val="24"/>
          <w:szCs w:val="24"/>
        </w:rPr>
        <w:t xml:space="preserve"> Майоровского сельского поселения Котельниковского </w:t>
      </w:r>
      <w:r w:rsidRPr="00F72D4B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и устанавливает порядок проведения осмотра зданий, сооружений на предмет их технического состояния и надлежащего технического обслуживания.</w:t>
      </w:r>
    </w:p>
    <w:p w:rsidR="00827F38" w:rsidRPr="00F72D4B" w:rsidRDefault="00827F3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2D4B">
        <w:rPr>
          <w:rFonts w:ascii="Arial" w:hAnsi="Arial" w:cs="Arial"/>
          <w:sz w:val="24"/>
          <w:szCs w:val="24"/>
        </w:rPr>
        <w:t>2. Действие настоящего Порядка распространяется на все эксплуатируемые здания и сооружения независимо от формы собственности, распо</w:t>
      </w:r>
      <w:r w:rsidR="00993D7A" w:rsidRPr="00F72D4B">
        <w:rPr>
          <w:rFonts w:ascii="Arial" w:hAnsi="Arial" w:cs="Arial"/>
          <w:sz w:val="24"/>
          <w:szCs w:val="24"/>
        </w:rPr>
        <w:t xml:space="preserve">ложенные на территории Майоровского сельского поселения Котельниковского </w:t>
      </w:r>
      <w:r w:rsidRPr="00F72D4B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за исключением случаев, когда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827F38" w:rsidRPr="00F72D4B" w:rsidRDefault="00827F3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2D4B">
        <w:rPr>
          <w:rFonts w:ascii="Arial" w:hAnsi="Arial" w:cs="Arial"/>
          <w:sz w:val="24"/>
          <w:szCs w:val="24"/>
        </w:rPr>
        <w:t xml:space="preserve">3. Осмотр зданий, сооружений и выдача рекомендаций об устранении выявленных в ходе такого осмотра нарушений в случаях, предусмотренных Градостроительным </w:t>
      </w:r>
      <w:hyperlink r:id="rId12" w:history="1">
        <w:r w:rsidRPr="00F72D4B">
          <w:rPr>
            <w:rFonts w:ascii="Arial" w:hAnsi="Arial" w:cs="Arial"/>
            <w:sz w:val="24"/>
            <w:szCs w:val="24"/>
          </w:rPr>
          <w:t>кодексом</w:t>
        </w:r>
      </w:hyperlink>
      <w:r w:rsidRPr="00F72D4B">
        <w:rPr>
          <w:rFonts w:ascii="Arial" w:hAnsi="Arial" w:cs="Arial"/>
          <w:sz w:val="24"/>
          <w:szCs w:val="24"/>
        </w:rPr>
        <w:t xml:space="preserve"> Российской Федерации, осуществляется Межведомственной комиссией по признанию помещения жилым помещением, жилого помещения непригодным для проживания, многоквартирного дома аварийным и подлежащим сносу на территори</w:t>
      </w:r>
      <w:r w:rsidR="00993D7A" w:rsidRPr="00F72D4B">
        <w:rPr>
          <w:rFonts w:ascii="Arial" w:hAnsi="Arial" w:cs="Arial"/>
          <w:sz w:val="24"/>
          <w:szCs w:val="24"/>
        </w:rPr>
        <w:t xml:space="preserve">и Майоровского сельского поселения </w:t>
      </w:r>
      <w:r w:rsidRPr="00F72D4B">
        <w:rPr>
          <w:rFonts w:ascii="Arial" w:hAnsi="Arial" w:cs="Arial"/>
          <w:sz w:val="24"/>
          <w:szCs w:val="24"/>
        </w:rPr>
        <w:t xml:space="preserve"> (далее - Межведомственная ко</w:t>
      </w:r>
      <w:r w:rsidR="00993D7A" w:rsidRPr="00F72D4B">
        <w:rPr>
          <w:rFonts w:ascii="Arial" w:hAnsi="Arial" w:cs="Arial"/>
          <w:sz w:val="24"/>
          <w:szCs w:val="24"/>
        </w:rPr>
        <w:t xml:space="preserve">миссия) администрации  Майоровского сельского поселения Котельниковского </w:t>
      </w:r>
      <w:r w:rsidRPr="00F72D4B">
        <w:rPr>
          <w:rFonts w:ascii="Arial" w:hAnsi="Arial" w:cs="Arial"/>
          <w:sz w:val="24"/>
          <w:szCs w:val="24"/>
        </w:rPr>
        <w:t>муниципального района Волгоградской области при поступлении заявлений физических или юридических лиц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 Заявление подается в администрац</w:t>
      </w:r>
      <w:r w:rsidR="00993D7A" w:rsidRPr="00F72D4B">
        <w:rPr>
          <w:rFonts w:ascii="Arial" w:hAnsi="Arial" w:cs="Arial"/>
          <w:sz w:val="24"/>
          <w:szCs w:val="24"/>
        </w:rPr>
        <w:t xml:space="preserve">ию Майоровского сельского поселения Котельниковского </w:t>
      </w:r>
      <w:r w:rsidRPr="00F72D4B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согласно поста</w:t>
      </w:r>
      <w:r w:rsidR="0029758F" w:rsidRPr="00F72D4B">
        <w:rPr>
          <w:rFonts w:ascii="Arial" w:hAnsi="Arial" w:cs="Arial"/>
          <w:sz w:val="24"/>
          <w:szCs w:val="24"/>
        </w:rPr>
        <w:t xml:space="preserve">новлению администрации Майоровского сельского поселения Котельниковского </w:t>
      </w:r>
      <w:r w:rsidRPr="00F72D4B">
        <w:rPr>
          <w:rFonts w:ascii="Arial" w:hAnsi="Arial" w:cs="Arial"/>
          <w:sz w:val="24"/>
          <w:szCs w:val="24"/>
        </w:rPr>
        <w:t xml:space="preserve"> муниципального района Вол</w:t>
      </w:r>
      <w:r w:rsidR="0029758F" w:rsidRPr="00F72D4B">
        <w:rPr>
          <w:rFonts w:ascii="Arial" w:hAnsi="Arial" w:cs="Arial"/>
          <w:sz w:val="24"/>
          <w:szCs w:val="24"/>
        </w:rPr>
        <w:t>гоградской области от 21.05.2007  N 6-п</w:t>
      </w:r>
      <w:r w:rsidR="00993D7A" w:rsidRPr="00F72D4B">
        <w:rPr>
          <w:rFonts w:ascii="Arial" w:hAnsi="Arial" w:cs="Arial"/>
          <w:sz w:val="24"/>
          <w:szCs w:val="24"/>
        </w:rPr>
        <w:t xml:space="preserve"> "Об утверждении Положения о Межведомственной к</w:t>
      </w:r>
      <w:r w:rsidRPr="00F72D4B">
        <w:rPr>
          <w:rFonts w:ascii="Arial" w:hAnsi="Arial" w:cs="Arial"/>
          <w:sz w:val="24"/>
          <w:szCs w:val="24"/>
        </w:rPr>
        <w:t>омиссии по признанию помещения жилым помещением, жилого помещения непригодным для проживания, многоквартирного дома аварийным и подлежащим сносу на территори</w:t>
      </w:r>
      <w:r w:rsidR="0029758F" w:rsidRPr="00F72D4B">
        <w:rPr>
          <w:rFonts w:ascii="Arial" w:hAnsi="Arial" w:cs="Arial"/>
          <w:sz w:val="24"/>
          <w:szCs w:val="24"/>
        </w:rPr>
        <w:t>и Майоровского сельского поселения Котельниковского муниципального района Волгоградской области</w:t>
      </w:r>
      <w:r w:rsidRPr="00F72D4B">
        <w:rPr>
          <w:rFonts w:ascii="Arial" w:hAnsi="Arial" w:cs="Arial"/>
          <w:sz w:val="24"/>
          <w:szCs w:val="24"/>
        </w:rPr>
        <w:t>".</w:t>
      </w:r>
    </w:p>
    <w:p w:rsidR="00827F38" w:rsidRPr="00F72D4B" w:rsidRDefault="00827F3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2D4B">
        <w:rPr>
          <w:rFonts w:ascii="Arial" w:hAnsi="Arial" w:cs="Arial"/>
          <w:sz w:val="24"/>
          <w:szCs w:val="24"/>
        </w:rPr>
        <w:t>4. Осмотр зданий, сооружений проводится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827F38" w:rsidRPr="00F72D4B" w:rsidRDefault="00827F3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2D4B">
        <w:rPr>
          <w:rFonts w:ascii="Arial" w:hAnsi="Arial" w:cs="Arial"/>
          <w:sz w:val="24"/>
          <w:szCs w:val="24"/>
        </w:rPr>
        <w:t>5. Оценка технического состояния и надлежащего технического обслуживания зданий и сооружений проводится Межведомственной комиссией, состав которой определен постан</w:t>
      </w:r>
      <w:r w:rsidR="0029758F" w:rsidRPr="00F72D4B">
        <w:rPr>
          <w:rFonts w:ascii="Arial" w:hAnsi="Arial" w:cs="Arial"/>
          <w:sz w:val="24"/>
          <w:szCs w:val="24"/>
        </w:rPr>
        <w:t xml:space="preserve">овлением администрации Майоровского сельского поселения Котельниковского </w:t>
      </w:r>
      <w:r w:rsidRPr="00F72D4B">
        <w:rPr>
          <w:rFonts w:ascii="Arial" w:hAnsi="Arial" w:cs="Arial"/>
          <w:sz w:val="24"/>
          <w:szCs w:val="24"/>
        </w:rPr>
        <w:t xml:space="preserve"> муниципального ра</w:t>
      </w:r>
      <w:r w:rsidR="0029758F" w:rsidRPr="00F72D4B">
        <w:rPr>
          <w:rFonts w:ascii="Arial" w:hAnsi="Arial" w:cs="Arial"/>
          <w:sz w:val="24"/>
          <w:szCs w:val="24"/>
        </w:rPr>
        <w:t>йона Волгоградской области от 21.05.2007  N 6-п</w:t>
      </w:r>
      <w:r w:rsidR="00B3656C" w:rsidRPr="00F72D4B">
        <w:rPr>
          <w:rFonts w:ascii="Arial" w:hAnsi="Arial" w:cs="Arial"/>
          <w:sz w:val="24"/>
          <w:szCs w:val="24"/>
        </w:rPr>
        <w:t xml:space="preserve"> "Об утверждении Положения о Межведомственной </w:t>
      </w:r>
      <w:r w:rsidR="00B3656C" w:rsidRPr="00F72D4B">
        <w:rPr>
          <w:rFonts w:ascii="Arial" w:hAnsi="Arial" w:cs="Arial"/>
          <w:sz w:val="24"/>
          <w:szCs w:val="24"/>
        </w:rPr>
        <w:lastRenderedPageBreak/>
        <w:t>к</w:t>
      </w:r>
      <w:r w:rsidRPr="00F72D4B">
        <w:rPr>
          <w:rFonts w:ascii="Arial" w:hAnsi="Arial" w:cs="Arial"/>
          <w:sz w:val="24"/>
          <w:szCs w:val="24"/>
        </w:rPr>
        <w:t>омиссии по признанию помещения жилым помещением, жилого помещения непригодным для проживания, многоквартирного дома аварийным и подлежащим сносу на территори</w:t>
      </w:r>
      <w:r w:rsidR="0029758F" w:rsidRPr="00F72D4B">
        <w:rPr>
          <w:rFonts w:ascii="Arial" w:hAnsi="Arial" w:cs="Arial"/>
          <w:sz w:val="24"/>
          <w:szCs w:val="24"/>
        </w:rPr>
        <w:t>и Майоровского сельского поселения Котельниковского муниципального района Волгоградской области</w:t>
      </w:r>
      <w:r w:rsidRPr="00F72D4B">
        <w:rPr>
          <w:rFonts w:ascii="Arial" w:hAnsi="Arial" w:cs="Arial"/>
          <w:sz w:val="24"/>
          <w:szCs w:val="24"/>
        </w:rPr>
        <w:t>".</w:t>
      </w:r>
    </w:p>
    <w:p w:rsidR="00827F38" w:rsidRPr="00F72D4B" w:rsidRDefault="00827F3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2D4B">
        <w:rPr>
          <w:rFonts w:ascii="Arial" w:hAnsi="Arial" w:cs="Arial"/>
          <w:sz w:val="24"/>
          <w:szCs w:val="24"/>
        </w:rPr>
        <w:t>6. Межведомственная комиссия осуществляет оценку технического состояния и надлежащего технического обслуживания здания, сооружения в соответствии с требованиями действующего законодательства о техническом регулировании.</w:t>
      </w:r>
    </w:p>
    <w:p w:rsidR="00827F38" w:rsidRPr="00F72D4B" w:rsidRDefault="00827F3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2D4B">
        <w:rPr>
          <w:rFonts w:ascii="Arial" w:hAnsi="Arial" w:cs="Arial"/>
          <w:sz w:val="24"/>
          <w:szCs w:val="24"/>
        </w:rPr>
        <w:t>7. Срок проведения осмотра зданий, сооружений составляет не более 20 дней со дня регистрации заявления, а в случаях возникновения аварийных ситуаций в зданиях, сооружениях или возникновения угрозы разрушений зданий, сооружений - не более 48 часов с момента регистрации заявления.</w:t>
      </w:r>
    </w:p>
    <w:p w:rsidR="00827F38" w:rsidRPr="00F72D4B" w:rsidRDefault="00827F3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2D4B">
        <w:rPr>
          <w:rFonts w:ascii="Arial" w:hAnsi="Arial" w:cs="Arial"/>
          <w:sz w:val="24"/>
          <w:szCs w:val="24"/>
        </w:rPr>
        <w:t>8. При осмотре зданий, сооружений проводятся:</w:t>
      </w:r>
    </w:p>
    <w:p w:rsidR="00827F38" w:rsidRPr="00F72D4B" w:rsidRDefault="00827F3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2D4B">
        <w:rPr>
          <w:rFonts w:ascii="Arial" w:hAnsi="Arial" w:cs="Arial"/>
          <w:sz w:val="24"/>
          <w:szCs w:val="24"/>
        </w:rPr>
        <w:t>- обследование исправности строительных конструкций, систем инженерно-технического обеспечения, сетей инженерно-технического обеспечения и их элементов;</w:t>
      </w:r>
    </w:p>
    <w:p w:rsidR="00827F38" w:rsidRPr="00F72D4B" w:rsidRDefault="00827F3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2D4B">
        <w:rPr>
          <w:rFonts w:ascii="Arial" w:hAnsi="Arial" w:cs="Arial"/>
          <w:sz w:val="24"/>
          <w:szCs w:val="24"/>
        </w:rPr>
        <w:t>- проверка журнала (карточки) эксплуатации зданий, сооружений, в который вносились сведения о датах и результатах проведения осмотров, контрольных проверках, о выполненных работах по техническому обслуживанию здания, сооружения, о проведении текущего ремонта здания, сооружения, о датах и содержании выданных предписаний об устранении в процессе эксплуатации здания, сооружения нарушений, сведения об устранении этих нарушений;</w:t>
      </w:r>
    </w:p>
    <w:p w:rsidR="00827F38" w:rsidRPr="00F72D4B" w:rsidRDefault="00827F3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2D4B">
        <w:rPr>
          <w:rFonts w:ascii="Arial" w:hAnsi="Arial" w:cs="Arial"/>
          <w:sz w:val="24"/>
          <w:szCs w:val="24"/>
        </w:rPr>
        <w:t>- ознакомление с технической документацией на многоквартирный жилой дом, включая инструкцию по эксплуатации в случае осмотра многоквартирного жилого дома;</w:t>
      </w:r>
    </w:p>
    <w:p w:rsidR="00827F38" w:rsidRPr="00F72D4B" w:rsidRDefault="00827F3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2D4B">
        <w:rPr>
          <w:rFonts w:ascii="Arial" w:hAnsi="Arial" w:cs="Arial"/>
          <w:sz w:val="24"/>
          <w:szCs w:val="24"/>
        </w:rPr>
        <w:t>-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 надежности и безопасности объектов.</w:t>
      </w:r>
    </w:p>
    <w:p w:rsidR="00827F38" w:rsidRPr="00F72D4B" w:rsidRDefault="00827F3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2D4B">
        <w:rPr>
          <w:rFonts w:ascii="Arial" w:hAnsi="Arial" w:cs="Arial"/>
          <w:sz w:val="24"/>
          <w:szCs w:val="24"/>
        </w:rPr>
        <w:t>9. По результатам проведения оценки технического состояния и надлежащего технического обслуживания здания, сооружения Межведомственной комиссией составляется "</w:t>
      </w:r>
      <w:hyperlink w:anchor="P73" w:history="1">
        <w:r w:rsidRPr="00F72D4B">
          <w:rPr>
            <w:rFonts w:ascii="Arial" w:hAnsi="Arial" w:cs="Arial"/>
            <w:sz w:val="24"/>
            <w:szCs w:val="24"/>
          </w:rPr>
          <w:t>Акт</w:t>
        </w:r>
      </w:hyperlink>
      <w:r w:rsidRPr="00F72D4B">
        <w:rPr>
          <w:rFonts w:ascii="Arial" w:hAnsi="Arial" w:cs="Arial"/>
          <w:sz w:val="24"/>
          <w:szCs w:val="24"/>
        </w:rPr>
        <w:t xml:space="preserve"> осмотра здания, сооружения" (приложение N 1).</w:t>
      </w:r>
    </w:p>
    <w:p w:rsidR="00827F38" w:rsidRPr="00F72D4B" w:rsidRDefault="00827F3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2D4B">
        <w:rPr>
          <w:rFonts w:ascii="Arial" w:hAnsi="Arial" w:cs="Arial"/>
          <w:sz w:val="24"/>
          <w:szCs w:val="24"/>
        </w:rPr>
        <w:t>10. Сведения о проведенном осмотре зданий, сооружений вносятся в журнал учета осмотров здани</w:t>
      </w:r>
      <w:r w:rsidR="003E5697">
        <w:rPr>
          <w:rFonts w:ascii="Arial" w:hAnsi="Arial" w:cs="Arial"/>
          <w:sz w:val="24"/>
          <w:szCs w:val="24"/>
        </w:rPr>
        <w:t>й, сооружений, который ведется администрацией</w:t>
      </w:r>
      <w:r w:rsidR="00F21BA3" w:rsidRPr="00F72D4B">
        <w:rPr>
          <w:rFonts w:ascii="Arial" w:hAnsi="Arial" w:cs="Arial"/>
          <w:sz w:val="24"/>
          <w:szCs w:val="24"/>
        </w:rPr>
        <w:t xml:space="preserve"> Майор</w:t>
      </w:r>
      <w:r w:rsidR="003E5697">
        <w:rPr>
          <w:rFonts w:ascii="Arial" w:hAnsi="Arial" w:cs="Arial"/>
          <w:sz w:val="24"/>
          <w:szCs w:val="24"/>
        </w:rPr>
        <w:t>овского се</w:t>
      </w:r>
      <w:r w:rsidR="00F21BA3" w:rsidRPr="00F72D4B">
        <w:rPr>
          <w:rFonts w:ascii="Arial" w:hAnsi="Arial" w:cs="Arial"/>
          <w:sz w:val="24"/>
          <w:szCs w:val="24"/>
        </w:rPr>
        <w:t xml:space="preserve">льского поселения Котельниковского </w:t>
      </w:r>
      <w:r w:rsidRPr="00F72D4B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области.</w:t>
      </w:r>
    </w:p>
    <w:p w:rsidR="00827F38" w:rsidRPr="00F72D4B" w:rsidRDefault="00827F3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2D4B">
        <w:rPr>
          <w:rFonts w:ascii="Arial" w:hAnsi="Arial" w:cs="Arial"/>
          <w:sz w:val="24"/>
          <w:szCs w:val="24"/>
        </w:rPr>
        <w:t xml:space="preserve">10.1. </w:t>
      </w:r>
      <w:hyperlink w:anchor="P152" w:history="1">
        <w:r w:rsidRPr="00F72D4B">
          <w:rPr>
            <w:rFonts w:ascii="Arial" w:hAnsi="Arial" w:cs="Arial"/>
            <w:sz w:val="24"/>
            <w:szCs w:val="24"/>
          </w:rPr>
          <w:t>Журнал</w:t>
        </w:r>
      </w:hyperlink>
      <w:r w:rsidRPr="00F72D4B">
        <w:rPr>
          <w:rFonts w:ascii="Arial" w:hAnsi="Arial" w:cs="Arial"/>
          <w:sz w:val="24"/>
          <w:szCs w:val="24"/>
        </w:rPr>
        <w:t xml:space="preserve"> учета осмотров зданий и сооружений (приложение N 2) должен включать в себя:</w:t>
      </w:r>
    </w:p>
    <w:p w:rsidR="00827F38" w:rsidRPr="00F72D4B" w:rsidRDefault="00827F3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2D4B">
        <w:rPr>
          <w:rFonts w:ascii="Arial" w:hAnsi="Arial" w:cs="Arial"/>
          <w:sz w:val="24"/>
          <w:szCs w:val="24"/>
        </w:rPr>
        <w:t>- порядковый номер;</w:t>
      </w:r>
    </w:p>
    <w:p w:rsidR="00827F38" w:rsidRPr="00F72D4B" w:rsidRDefault="00827F3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2D4B">
        <w:rPr>
          <w:rFonts w:ascii="Arial" w:hAnsi="Arial" w:cs="Arial"/>
          <w:sz w:val="24"/>
          <w:szCs w:val="24"/>
        </w:rPr>
        <w:t>- дату проведения осмотра зданий, сооружений;</w:t>
      </w:r>
    </w:p>
    <w:p w:rsidR="00827F38" w:rsidRPr="00F72D4B" w:rsidRDefault="00827F3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2D4B">
        <w:rPr>
          <w:rFonts w:ascii="Arial" w:hAnsi="Arial" w:cs="Arial"/>
          <w:sz w:val="24"/>
          <w:szCs w:val="24"/>
        </w:rPr>
        <w:t>- место нахождения осматриваемых зданий, сооружений;</w:t>
      </w:r>
    </w:p>
    <w:p w:rsidR="00827F38" w:rsidRPr="00F72D4B" w:rsidRDefault="00827F3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2D4B">
        <w:rPr>
          <w:rFonts w:ascii="Arial" w:hAnsi="Arial" w:cs="Arial"/>
          <w:sz w:val="24"/>
          <w:szCs w:val="24"/>
        </w:rPr>
        <w:t>- отметку о выявлении (невыявлении)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объектов.</w:t>
      </w:r>
    </w:p>
    <w:p w:rsidR="00827F38" w:rsidRPr="00F72D4B" w:rsidRDefault="00827F3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2D4B">
        <w:rPr>
          <w:rFonts w:ascii="Arial" w:hAnsi="Arial" w:cs="Arial"/>
          <w:sz w:val="24"/>
          <w:szCs w:val="24"/>
        </w:rPr>
        <w:t>10.2. Журнал учета осмотров зданий, сооружений должен быть прошит, пронумерован и удостоверен</w:t>
      </w:r>
      <w:r w:rsidR="00F21BA3" w:rsidRPr="00F72D4B">
        <w:rPr>
          <w:rFonts w:ascii="Arial" w:hAnsi="Arial" w:cs="Arial"/>
          <w:sz w:val="24"/>
          <w:szCs w:val="24"/>
        </w:rPr>
        <w:t xml:space="preserve"> печатью администрации Майоровского сельского поселения Котельниковского</w:t>
      </w:r>
      <w:r w:rsidRPr="00F72D4B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области. К журналу учета осмотров зданий, сооружений приобщаются акты осмотра.</w:t>
      </w:r>
    </w:p>
    <w:p w:rsidR="00827F38" w:rsidRPr="00F72D4B" w:rsidRDefault="00827F3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2D4B">
        <w:rPr>
          <w:rFonts w:ascii="Arial" w:hAnsi="Arial" w:cs="Arial"/>
          <w:sz w:val="24"/>
          <w:szCs w:val="24"/>
        </w:rPr>
        <w:t xml:space="preserve">11. Осмотр зданий, сооружений не проводится, если при эксплуатации зданий, сооружений осуществляется государственный контроль (надзор) в соответствии с федеральными законами. В этом случае заявление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</w:t>
      </w:r>
      <w:r w:rsidRPr="00F72D4B">
        <w:rPr>
          <w:rFonts w:ascii="Arial" w:hAnsi="Arial" w:cs="Arial"/>
          <w:sz w:val="24"/>
          <w:szCs w:val="24"/>
        </w:rPr>
        <w:lastRenderedPageBreak/>
        <w:t>возникновении угрозы разрушения зданий, сооружений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7 дней со дня регистрации. Одновременно заявителю направляется письменное уведомление об отказе в проведении осмотра зданий, сооружений и о направлении заявления для рассмотрения в орган, осуществляющий в соответствии с федеральными законами государственный контроль (надзор) при эксплуатации зданий, сооружений.</w:t>
      </w:r>
    </w:p>
    <w:p w:rsidR="00827F38" w:rsidRPr="00F72D4B" w:rsidRDefault="00827F3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2D4B">
        <w:rPr>
          <w:rFonts w:ascii="Arial" w:hAnsi="Arial" w:cs="Arial"/>
          <w:sz w:val="24"/>
          <w:szCs w:val="24"/>
        </w:rPr>
        <w:t xml:space="preserve">12. На основании "Акта осмотра здания, сооружения" Межведомственной </w:t>
      </w:r>
      <w:r w:rsidR="00F21BA3" w:rsidRPr="00F72D4B">
        <w:rPr>
          <w:rFonts w:ascii="Arial" w:hAnsi="Arial" w:cs="Arial"/>
          <w:sz w:val="24"/>
          <w:szCs w:val="24"/>
        </w:rPr>
        <w:t xml:space="preserve">комиссии администрация Майоровского сельского поселения Котельниковского </w:t>
      </w:r>
      <w:r w:rsidRPr="00F72D4B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готовит рекомендации о мерах по устранению нарушений, выявленных при проведении осмотра зданий, сооружений, и в течение трех дней со дня их утверждения либо направляет указанные рекомендации лицам, ответственным за эксплуатацию зданий, сооружений, либо вручает указанным лицам под роспись.</w:t>
      </w:r>
    </w:p>
    <w:p w:rsidR="00827F38" w:rsidRPr="00F72D4B" w:rsidRDefault="00827F3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2D4B">
        <w:rPr>
          <w:rFonts w:ascii="Arial" w:hAnsi="Arial" w:cs="Arial"/>
          <w:sz w:val="24"/>
          <w:szCs w:val="24"/>
        </w:rPr>
        <w:t>13. В случае выявления нарушений требований технических регламентов к конструктивным и другим характеристикам надежности и безопасности объектов, требованиям проектной документации указанных объектов уполномоченный орган направляет копию "Акта осмотра здания, сооружения" в течение трех дней со дня его утверждения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</w:p>
    <w:p w:rsidR="00827F38" w:rsidRPr="00F72D4B" w:rsidRDefault="00827F3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2D4B">
        <w:rPr>
          <w:rFonts w:ascii="Arial" w:hAnsi="Arial" w:cs="Arial"/>
          <w:sz w:val="24"/>
          <w:szCs w:val="24"/>
        </w:rPr>
        <w:t>14. Итоговый ответ о рассмотрении заявления и принятых мерах направляется заявителю в течение пяти рабочих дней после утверждения "Акта осмотра здания, сооружения".</w:t>
      </w:r>
    </w:p>
    <w:p w:rsidR="00F21BA3" w:rsidRPr="00F72D4B" w:rsidRDefault="00F21B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21BA3" w:rsidRPr="00F72D4B" w:rsidRDefault="00F21B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21BA3" w:rsidRPr="00F72D4B" w:rsidRDefault="00F21B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21BA3" w:rsidRPr="00F72D4B" w:rsidRDefault="00F21B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21BA3" w:rsidRPr="00F72D4B" w:rsidRDefault="00F21B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21BA3" w:rsidRPr="00F72D4B" w:rsidRDefault="00F21B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21BA3" w:rsidRPr="00F72D4B" w:rsidRDefault="00F21B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21BA3" w:rsidRPr="00F72D4B" w:rsidRDefault="00F21B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21BA3" w:rsidRPr="00F72D4B" w:rsidRDefault="00F21B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21BA3" w:rsidRPr="00F72D4B" w:rsidRDefault="00F21B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21BA3" w:rsidRPr="00F72D4B" w:rsidRDefault="00F21B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21BA3" w:rsidRPr="00F72D4B" w:rsidRDefault="00F21B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21BA3" w:rsidRPr="00F72D4B" w:rsidRDefault="00F21B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21BA3" w:rsidRPr="00F72D4B" w:rsidRDefault="00F21B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21BA3" w:rsidRDefault="00F21BA3" w:rsidP="00F72D4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72D4B" w:rsidRPr="00F72D4B" w:rsidRDefault="00F72D4B" w:rsidP="00F72D4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21BA3" w:rsidRDefault="00F21B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7003C1" w:rsidRDefault="007003C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7003C1" w:rsidRPr="00F72D4B" w:rsidRDefault="007003C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21BA3" w:rsidRPr="00F72D4B" w:rsidRDefault="00F21B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27F38" w:rsidRDefault="00827F3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F1476" w:rsidRPr="00F72D4B" w:rsidRDefault="009F147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27F38" w:rsidRPr="00F72D4B" w:rsidRDefault="00827F3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F72D4B">
        <w:rPr>
          <w:rFonts w:ascii="Arial" w:hAnsi="Arial" w:cs="Arial"/>
          <w:sz w:val="24"/>
          <w:szCs w:val="24"/>
        </w:rPr>
        <w:t>Приложение N 1</w:t>
      </w:r>
    </w:p>
    <w:p w:rsidR="00827F38" w:rsidRPr="00F72D4B" w:rsidRDefault="00827F3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F72D4B">
        <w:rPr>
          <w:rFonts w:ascii="Arial" w:hAnsi="Arial" w:cs="Arial"/>
          <w:sz w:val="24"/>
          <w:szCs w:val="24"/>
        </w:rPr>
        <w:t>к Порядку</w:t>
      </w:r>
    </w:p>
    <w:p w:rsidR="00827F38" w:rsidRPr="00F72D4B" w:rsidRDefault="00827F3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27F38" w:rsidRPr="00F72D4B" w:rsidRDefault="00827F38">
      <w:pPr>
        <w:pStyle w:val="ConsPlusNonformat"/>
        <w:jc w:val="both"/>
        <w:rPr>
          <w:rFonts w:ascii="Arial" w:hAnsi="Arial" w:cs="Arial"/>
          <w:b/>
          <w:sz w:val="24"/>
          <w:szCs w:val="24"/>
        </w:rPr>
      </w:pPr>
      <w:bookmarkStart w:id="1" w:name="P73"/>
      <w:bookmarkEnd w:id="1"/>
      <w:r w:rsidRPr="00F72D4B">
        <w:rPr>
          <w:rFonts w:ascii="Arial" w:hAnsi="Arial" w:cs="Arial"/>
          <w:b/>
          <w:sz w:val="24"/>
          <w:szCs w:val="24"/>
        </w:rPr>
        <w:t xml:space="preserve">                                </w:t>
      </w:r>
      <w:r w:rsidR="008C60AF">
        <w:rPr>
          <w:rFonts w:ascii="Arial" w:hAnsi="Arial" w:cs="Arial"/>
          <w:b/>
          <w:sz w:val="24"/>
          <w:szCs w:val="24"/>
        </w:rPr>
        <w:t xml:space="preserve">                        </w:t>
      </w:r>
      <w:r w:rsidRPr="00F72D4B">
        <w:rPr>
          <w:rFonts w:ascii="Arial" w:hAnsi="Arial" w:cs="Arial"/>
          <w:b/>
          <w:sz w:val="24"/>
          <w:szCs w:val="24"/>
        </w:rPr>
        <w:t xml:space="preserve">    АКТ</w:t>
      </w:r>
    </w:p>
    <w:p w:rsidR="00827F38" w:rsidRPr="00F72D4B" w:rsidRDefault="00827F38">
      <w:pPr>
        <w:pStyle w:val="ConsPlusNonformat"/>
        <w:jc w:val="both"/>
        <w:rPr>
          <w:rFonts w:ascii="Arial" w:hAnsi="Arial" w:cs="Arial"/>
          <w:b/>
          <w:sz w:val="24"/>
          <w:szCs w:val="24"/>
        </w:rPr>
      </w:pPr>
      <w:r w:rsidRPr="00F72D4B">
        <w:rPr>
          <w:rFonts w:ascii="Arial" w:hAnsi="Arial" w:cs="Arial"/>
          <w:b/>
          <w:sz w:val="24"/>
          <w:szCs w:val="24"/>
        </w:rPr>
        <w:t xml:space="preserve">                       </w:t>
      </w:r>
      <w:r w:rsidR="008C60AF">
        <w:rPr>
          <w:rFonts w:ascii="Arial" w:hAnsi="Arial" w:cs="Arial"/>
          <w:b/>
          <w:sz w:val="24"/>
          <w:szCs w:val="24"/>
        </w:rPr>
        <w:t xml:space="preserve">                 </w:t>
      </w:r>
      <w:r w:rsidRPr="00F72D4B">
        <w:rPr>
          <w:rFonts w:ascii="Arial" w:hAnsi="Arial" w:cs="Arial"/>
          <w:b/>
          <w:sz w:val="24"/>
          <w:szCs w:val="24"/>
        </w:rPr>
        <w:t xml:space="preserve"> осмотра здания, сооружения</w:t>
      </w:r>
    </w:p>
    <w:p w:rsidR="00827F38" w:rsidRPr="00F72D4B" w:rsidRDefault="00827F3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27F38" w:rsidRPr="00F72D4B" w:rsidRDefault="00827F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72D4B">
        <w:rPr>
          <w:rFonts w:ascii="Arial" w:hAnsi="Arial" w:cs="Arial"/>
          <w:sz w:val="24"/>
          <w:szCs w:val="24"/>
        </w:rPr>
        <w:t xml:space="preserve">___________________________              </w:t>
      </w:r>
      <w:r w:rsidR="00F21BA3" w:rsidRPr="00F72D4B">
        <w:rPr>
          <w:rFonts w:ascii="Arial" w:hAnsi="Arial" w:cs="Arial"/>
          <w:sz w:val="24"/>
          <w:szCs w:val="24"/>
        </w:rPr>
        <w:t xml:space="preserve">     Майоровское сельское поселение</w:t>
      </w:r>
    </w:p>
    <w:p w:rsidR="00827F38" w:rsidRPr="00F72D4B" w:rsidRDefault="00827F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72D4B">
        <w:rPr>
          <w:rFonts w:ascii="Arial" w:hAnsi="Arial" w:cs="Arial"/>
          <w:sz w:val="24"/>
          <w:szCs w:val="24"/>
        </w:rPr>
        <w:t xml:space="preserve"> (дата, время составления)</w:t>
      </w:r>
    </w:p>
    <w:p w:rsidR="00827F38" w:rsidRPr="00F72D4B" w:rsidRDefault="00827F3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27F38" w:rsidRPr="00F72D4B" w:rsidRDefault="00827F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72D4B">
        <w:rPr>
          <w:rFonts w:ascii="Arial" w:hAnsi="Arial" w:cs="Arial"/>
          <w:sz w:val="24"/>
          <w:szCs w:val="24"/>
        </w:rPr>
        <w:t xml:space="preserve">    Настоящий   Акт  составлен  "Межведомственной  комиссией  по  признанию</w:t>
      </w:r>
    </w:p>
    <w:p w:rsidR="00827F38" w:rsidRPr="00F72D4B" w:rsidRDefault="00827F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72D4B">
        <w:rPr>
          <w:rFonts w:ascii="Arial" w:hAnsi="Arial" w:cs="Arial"/>
          <w:sz w:val="24"/>
          <w:szCs w:val="24"/>
        </w:rPr>
        <w:t>помещения  жилым  помещением,  жилого помещения непригодным для проживания,</w:t>
      </w:r>
    </w:p>
    <w:p w:rsidR="00827F38" w:rsidRPr="00F72D4B" w:rsidRDefault="00827F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72D4B">
        <w:rPr>
          <w:rFonts w:ascii="Arial" w:hAnsi="Arial" w:cs="Arial"/>
          <w:sz w:val="24"/>
          <w:szCs w:val="24"/>
        </w:rPr>
        <w:t>многоквартирного дома аварийным и подлежащим сносу на террит</w:t>
      </w:r>
      <w:r w:rsidR="00CD6AAE" w:rsidRPr="00F72D4B">
        <w:rPr>
          <w:rFonts w:ascii="Arial" w:hAnsi="Arial" w:cs="Arial"/>
          <w:sz w:val="24"/>
          <w:szCs w:val="24"/>
        </w:rPr>
        <w:t>ории Майоровского сельского поселения Котельниковского муниципального района Волгоградской области</w:t>
      </w:r>
      <w:r w:rsidRPr="00F72D4B">
        <w:rPr>
          <w:rFonts w:ascii="Arial" w:hAnsi="Arial" w:cs="Arial"/>
          <w:sz w:val="24"/>
          <w:szCs w:val="24"/>
        </w:rPr>
        <w:t>" в составе:</w:t>
      </w:r>
    </w:p>
    <w:p w:rsidR="00827F38" w:rsidRPr="00F72D4B" w:rsidRDefault="00827F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72D4B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827F38" w:rsidRPr="00F72D4B" w:rsidRDefault="00827F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72D4B">
        <w:rPr>
          <w:rFonts w:ascii="Arial" w:hAnsi="Arial" w:cs="Arial"/>
          <w:sz w:val="24"/>
          <w:szCs w:val="24"/>
        </w:rPr>
        <w:t xml:space="preserve">              (Ф.И.О., должности специалистов уполномоченного</w:t>
      </w:r>
    </w:p>
    <w:p w:rsidR="00827F38" w:rsidRPr="00F72D4B" w:rsidRDefault="00827F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72D4B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827F38" w:rsidRPr="00F72D4B" w:rsidRDefault="00827F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72D4B">
        <w:rPr>
          <w:rFonts w:ascii="Arial" w:hAnsi="Arial" w:cs="Arial"/>
          <w:sz w:val="24"/>
          <w:szCs w:val="24"/>
        </w:rPr>
        <w:t xml:space="preserve">     органа, ответственного за проведение осмотра здания, сооружения,</w:t>
      </w:r>
    </w:p>
    <w:p w:rsidR="00827F38" w:rsidRPr="00F72D4B" w:rsidRDefault="00827F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72D4B">
        <w:rPr>
          <w:rFonts w:ascii="Arial" w:hAnsi="Arial" w:cs="Arial"/>
          <w:sz w:val="24"/>
          <w:szCs w:val="24"/>
        </w:rPr>
        <w:t xml:space="preserve">                          экспертов-специалистов)</w:t>
      </w:r>
    </w:p>
    <w:p w:rsidR="00827F38" w:rsidRPr="00F72D4B" w:rsidRDefault="00827F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72D4B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827F38" w:rsidRPr="00F72D4B" w:rsidRDefault="00827F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72D4B">
        <w:rPr>
          <w:rFonts w:ascii="Arial" w:hAnsi="Arial" w:cs="Arial"/>
          <w:sz w:val="24"/>
          <w:szCs w:val="24"/>
        </w:rPr>
        <w:t xml:space="preserve">                    (Ф.И.О., должности членов комиссии)</w:t>
      </w:r>
    </w:p>
    <w:p w:rsidR="00827F38" w:rsidRPr="00F72D4B" w:rsidRDefault="00827F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72D4B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827F38" w:rsidRPr="00F72D4B" w:rsidRDefault="00827F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72D4B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827F38" w:rsidRPr="00F72D4B" w:rsidRDefault="00827F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72D4B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827F38" w:rsidRPr="00F72D4B" w:rsidRDefault="00827F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72D4B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827F38" w:rsidRPr="00F72D4B" w:rsidRDefault="00827F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72D4B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827F38" w:rsidRPr="00F72D4B" w:rsidRDefault="00827F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72D4B">
        <w:rPr>
          <w:rFonts w:ascii="Arial" w:hAnsi="Arial" w:cs="Arial"/>
          <w:sz w:val="24"/>
          <w:szCs w:val="24"/>
        </w:rPr>
        <w:t>на основании заявления</w:t>
      </w:r>
    </w:p>
    <w:p w:rsidR="00827F38" w:rsidRPr="00F72D4B" w:rsidRDefault="00827F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72D4B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827F38" w:rsidRPr="00F72D4B" w:rsidRDefault="00827F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72D4B">
        <w:rPr>
          <w:rFonts w:ascii="Arial" w:hAnsi="Arial" w:cs="Arial"/>
          <w:sz w:val="24"/>
          <w:szCs w:val="24"/>
        </w:rPr>
        <w:t xml:space="preserve">            (Ф.И.О. гражданина, наименование юридического лица)</w:t>
      </w:r>
    </w:p>
    <w:p w:rsidR="00827F38" w:rsidRPr="00F72D4B" w:rsidRDefault="00827F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72D4B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827F38" w:rsidRPr="00F72D4B" w:rsidRDefault="00827F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72D4B">
        <w:rPr>
          <w:rFonts w:ascii="Arial" w:hAnsi="Arial" w:cs="Arial"/>
          <w:sz w:val="24"/>
          <w:szCs w:val="24"/>
        </w:rPr>
        <w:t>Объект осмотра:</w:t>
      </w:r>
    </w:p>
    <w:p w:rsidR="00827F38" w:rsidRPr="00F72D4B" w:rsidRDefault="00827F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72D4B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827F38" w:rsidRPr="00F72D4B" w:rsidRDefault="00827F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72D4B">
        <w:rPr>
          <w:rFonts w:ascii="Arial" w:hAnsi="Arial" w:cs="Arial"/>
          <w:sz w:val="24"/>
          <w:szCs w:val="24"/>
        </w:rPr>
        <w:t xml:space="preserve">          (наименование здания, сооружения, его место нахождения)</w:t>
      </w:r>
    </w:p>
    <w:p w:rsidR="00827F38" w:rsidRPr="00F72D4B" w:rsidRDefault="00827F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72D4B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827F38" w:rsidRPr="00F72D4B" w:rsidRDefault="00827F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72D4B">
        <w:rPr>
          <w:rFonts w:ascii="Arial" w:hAnsi="Arial" w:cs="Arial"/>
          <w:sz w:val="24"/>
          <w:szCs w:val="24"/>
        </w:rPr>
        <w:t>При осмотре установлено:</w:t>
      </w:r>
    </w:p>
    <w:p w:rsidR="00827F38" w:rsidRPr="00F72D4B" w:rsidRDefault="00827F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72D4B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827F38" w:rsidRPr="00F72D4B" w:rsidRDefault="00827F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72D4B">
        <w:rPr>
          <w:rFonts w:ascii="Arial" w:hAnsi="Arial" w:cs="Arial"/>
          <w:sz w:val="24"/>
          <w:szCs w:val="24"/>
        </w:rPr>
        <w:t xml:space="preserve">  (подробное описание данных, характеризующих состояние объекта осмотра)</w:t>
      </w:r>
    </w:p>
    <w:p w:rsidR="00827F38" w:rsidRPr="00F72D4B" w:rsidRDefault="00827F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72D4B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827F38" w:rsidRPr="00F72D4B" w:rsidRDefault="00827F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72D4B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827F38" w:rsidRPr="00F72D4B" w:rsidRDefault="00827F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72D4B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827F38" w:rsidRPr="00F72D4B" w:rsidRDefault="00827F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72D4B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</w:t>
      </w:r>
    </w:p>
    <w:p w:rsidR="00827F38" w:rsidRPr="00F72D4B" w:rsidRDefault="00827F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72D4B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827F38" w:rsidRPr="00F72D4B" w:rsidRDefault="00827F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72D4B">
        <w:rPr>
          <w:rFonts w:ascii="Arial" w:hAnsi="Arial" w:cs="Arial"/>
          <w:sz w:val="24"/>
          <w:szCs w:val="24"/>
        </w:rPr>
        <w:t>Выявлены (не выявлены) нарушения:</w:t>
      </w:r>
    </w:p>
    <w:p w:rsidR="00827F38" w:rsidRPr="00F72D4B" w:rsidRDefault="00827F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72D4B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827F38" w:rsidRPr="00F72D4B" w:rsidRDefault="00827F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72D4B">
        <w:rPr>
          <w:rFonts w:ascii="Arial" w:hAnsi="Arial" w:cs="Arial"/>
          <w:sz w:val="24"/>
          <w:szCs w:val="24"/>
        </w:rPr>
        <w:t xml:space="preserve">           (в случае нарушения указываются нарушения требований</w:t>
      </w:r>
    </w:p>
    <w:p w:rsidR="00827F38" w:rsidRPr="00F72D4B" w:rsidRDefault="00827F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72D4B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827F38" w:rsidRPr="00F72D4B" w:rsidRDefault="00827F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72D4B">
        <w:rPr>
          <w:rFonts w:ascii="Arial" w:hAnsi="Arial" w:cs="Arial"/>
          <w:sz w:val="24"/>
          <w:szCs w:val="24"/>
        </w:rPr>
        <w:t xml:space="preserve">             технических регламентов, проектной документации)</w:t>
      </w:r>
    </w:p>
    <w:p w:rsidR="00827F38" w:rsidRPr="00F72D4B" w:rsidRDefault="00827F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72D4B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827F38" w:rsidRPr="00F72D4B" w:rsidRDefault="00827F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72D4B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827F38" w:rsidRPr="00F72D4B" w:rsidRDefault="00827F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72D4B">
        <w:rPr>
          <w:rFonts w:ascii="Arial" w:hAnsi="Arial" w:cs="Arial"/>
          <w:sz w:val="24"/>
          <w:szCs w:val="24"/>
        </w:rPr>
        <w:t>Рекомендации о мерах по устранению выявленных нарушений:</w:t>
      </w:r>
    </w:p>
    <w:p w:rsidR="00827F38" w:rsidRPr="00F72D4B" w:rsidRDefault="00827F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72D4B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827F38" w:rsidRPr="00F72D4B" w:rsidRDefault="00827F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72D4B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827F38" w:rsidRPr="00F72D4B" w:rsidRDefault="00827F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72D4B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827F38" w:rsidRPr="00F72D4B" w:rsidRDefault="00827F3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27F38" w:rsidRPr="00F72D4B" w:rsidRDefault="00827F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72D4B">
        <w:rPr>
          <w:rFonts w:ascii="Arial" w:hAnsi="Arial" w:cs="Arial"/>
          <w:sz w:val="24"/>
          <w:szCs w:val="24"/>
        </w:rPr>
        <w:t>При осмотре присутствовали:</w:t>
      </w:r>
    </w:p>
    <w:p w:rsidR="00827F38" w:rsidRPr="00F72D4B" w:rsidRDefault="00827F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72D4B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827F38" w:rsidRPr="00F72D4B" w:rsidRDefault="00827F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72D4B">
        <w:rPr>
          <w:rFonts w:ascii="Arial" w:hAnsi="Arial" w:cs="Arial"/>
          <w:sz w:val="24"/>
          <w:szCs w:val="24"/>
        </w:rPr>
        <w:t xml:space="preserve">      (Ф.И.О. заявителя, лица, ответственного за эксплуатацию здания,</w:t>
      </w:r>
    </w:p>
    <w:p w:rsidR="00827F38" w:rsidRPr="00F72D4B" w:rsidRDefault="00827F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72D4B">
        <w:rPr>
          <w:rFonts w:ascii="Arial" w:hAnsi="Arial" w:cs="Arial"/>
          <w:sz w:val="24"/>
          <w:szCs w:val="24"/>
        </w:rPr>
        <w:t xml:space="preserve">                                сооружения)</w:t>
      </w:r>
    </w:p>
    <w:p w:rsidR="00827F38" w:rsidRPr="00F72D4B" w:rsidRDefault="00827F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72D4B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827F38" w:rsidRPr="00F72D4B" w:rsidRDefault="00827F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72D4B">
        <w:rPr>
          <w:rFonts w:ascii="Arial" w:hAnsi="Arial" w:cs="Arial"/>
          <w:sz w:val="24"/>
          <w:szCs w:val="24"/>
        </w:rPr>
        <w:t>Приложения к акту осмотра:</w:t>
      </w:r>
    </w:p>
    <w:p w:rsidR="00827F38" w:rsidRPr="00F72D4B" w:rsidRDefault="00827F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72D4B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827F38" w:rsidRPr="00F72D4B" w:rsidRDefault="00827F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72D4B">
        <w:rPr>
          <w:rFonts w:ascii="Arial" w:hAnsi="Arial" w:cs="Arial"/>
          <w:sz w:val="24"/>
          <w:szCs w:val="24"/>
        </w:rPr>
        <w:t xml:space="preserve">                  (материалы, оформленные в ходе осмотра)</w:t>
      </w:r>
    </w:p>
    <w:p w:rsidR="00827F38" w:rsidRPr="00F72D4B" w:rsidRDefault="00827F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72D4B">
        <w:rPr>
          <w:rFonts w:ascii="Arial" w:hAnsi="Arial" w:cs="Arial"/>
          <w:sz w:val="24"/>
          <w:szCs w:val="24"/>
        </w:rPr>
        <w:t xml:space="preserve">                               ____________________________________________</w:t>
      </w:r>
    </w:p>
    <w:p w:rsidR="00827F38" w:rsidRPr="00F72D4B" w:rsidRDefault="00827F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72D4B">
        <w:rPr>
          <w:rFonts w:ascii="Arial" w:hAnsi="Arial" w:cs="Arial"/>
          <w:sz w:val="24"/>
          <w:szCs w:val="24"/>
        </w:rPr>
        <w:t xml:space="preserve">                               ____________________________________________</w:t>
      </w:r>
    </w:p>
    <w:p w:rsidR="00827F38" w:rsidRPr="00F72D4B" w:rsidRDefault="00827F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72D4B">
        <w:rPr>
          <w:rFonts w:ascii="Arial" w:hAnsi="Arial" w:cs="Arial"/>
          <w:sz w:val="24"/>
          <w:szCs w:val="24"/>
        </w:rPr>
        <w:t xml:space="preserve">                               ____________________________________________</w:t>
      </w:r>
    </w:p>
    <w:p w:rsidR="00827F38" w:rsidRPr="00F72D4B" w:rsidRDefault="00827F3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27F38" w:rsidRPr="00F72D4B" w:rsidRDefault="00827F3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27F38" w:rsidRPr="00F72D4B" w:rsidRDefault="00827F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72D4B">
        <w:rPr>
          <w:rFonts w:ascii="Arial" w:hAnsi="Arial" w:cs="Arial"/>
          <w:sz w:val="24"/>
          <w:szCs w:val="24"/>
        </w:rPr>
        <w:t>Подписи членов комиссии, проводивших осмотр:</w:t>
      </w:r>
    </w:p>
    <w:p w:rsidR="00827F38" w:rsidRPr="00F72D4B" w:rsidRDefault="00827F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72D4B">
        <w:rPr>
          <w:rFonts w:ascii="Arial" w:hAnsi="Arial" w:cs="Arial"/>
          <w:sz w:val="24"/>
          <w:szCs w:val="24"/>
        </w:rPr>
        <w:t>_____________________________________</w:t>
      </w:r>
    </w:p>
    <w:p w:rsidR="00827F38" w:rsidRPr="00F72D4B" w:rsidRDefault="00827F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72D4B">
        <w:rPr>
          <w:rFonts w:ascii="Arial" w:hAnsi="Arial" w:cs="Arial"/>
          <w:sz w:val="24"/>
          <w:szCs w:val="24"/>
        </w:rPr>
        <w:t>_____________________________________</w:t>
      </w:r>
    </w:p>
    <w:p w:rsidR="00827F38" w:rsidRPr="00F72D4B" w:rsidRDefault="00827F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72D4B">
        <w:rPr>
          <w:rFonts w:ascii="Arial" w:hAnsi="Arial" w:cs="Arial"/>
          <w:sz w:val="24"/>
          <w:szCs w:val="24"/>
        </w:rPr>
        <w:t>_____________________________________</w:t>
      </w:r>
    </w:p>
    <w:p w:rsidR="00827F38" w:rsidRPr="00F72D4B" w:rsidRDefault="00827F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72D4B">
        <w:rPr>
          <w:rFonts w:ascii="Arial" w:hAnsi="Arial" w:cs="Arial"/>
          <w:sz w:val="24"/>
          <w:szCs w:val="24"/>
        </w:rPr>
        <w:t>_____________________________________</w:t>
      </w:r>
    </w:p>
    <w:p w:rsidR="00827F38" w:rsidRPr="00F72D4B" w:rsidRDefault="00827F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72D4B">
        <w:rPr>
          <w:rFonts w:ascii="Arial" w:hAnsi="Arial" w:cs="Arial"/>
          <w:sz w:val="24"/>
          <w:szCs w:val="24"/>
        </w:rPr>
        <w:t>_____________________________________</w:t>
      </w:r>
    </w:p>
    <w:p w:rsidR="00827F38" w:rsidRPr="00F72D4B" w:rsidRDefault="00827F3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72D4B">
        <w:rPr>
          <w:rFonts w:ascii="Arial" w:hAnsi="Arial" w:cs="Arial"/>
          <w:sz w:val="24"/>
          <w:szCs w:val="24"/>
        </w:rPr>
        <w:t>_____________________________________</w:t>
      </w:r>
    </w:p>
    <w:p w:rsidR="00827F38" w:rsidRPr="00F72D4B" w:rsidRDefault="00827F38" w:rsidP="00C0168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72D4B">
        <w:rPr>
          <w:rFonts w:ascii="Arial" w:hAnsi="Arial" w:cs="Arial"/>
          <w:sz w:val="24"/>
          <w:szCs w:val="24"/>
        </w:rPr>
        <w:t>_____</w:t>
      </w:r>
      <w:r w:rsidR="00C0168C">
        <w:rPr>
          <w:rFonts w:ascii="Arial" w:hAnsi="Arial" w:cs="Arial"/>
          <w:sz w:val="24"/>
          <w:szCs w:val="24"/>
        </w:rPr>
        <w:t>_______________________________</w:t>
      </w:r>
    </w:p>
    <w:p w:rsidR="00CD6AAE" w:rsidRPr="00F72D4B" w:rsidRDefault="00CD6AA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CD6AAE" w:rsidRPr="00F72D4B" w:rsidRDefault="00CD6AA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CD6AAE" w:rsidRPr="00F72D4B" w:rsidRDefault="00CD6AA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CD6AAE" w:rsidRPr="00F72D4B" w:rsidRDefault="00CD6AA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CD6AAE" w:rsidRPr="00F72D4B" w:rsidRDefault="00CD6AA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CD6AAE" w:rsidRPr="00F72D4B" w:rsidRDefault="00CD6AA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CD6AAE" w:rsidRPr="00F72D4B" w:rsidRDefault="00CD6AA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CD6AAE" w:rsidRPr="00F72D4B" w:rsidRDefault="00CD6AA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CD6AAE" w:rsidRPr="00F72D4B" w:rsidRDefault="00CD6AA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CD6AAE" w:rsidRPr="00F72D4B" w:rsidRDefault="00CD6AA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CD6AAE" w:rsidRPr="00F72D4B" w:rsidRDefault="00CD6AA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CD6AAE" w:rsidRPr="00F72D4B" w:rsidRDefault="00CD6AA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CD6AAE" w:rsidRPr="00F72D4B" w:rsidRDefault="00CD6AA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CD6AAE" w:rsidRPr="00F72D4B" w:rsidRDefault="00CD6AA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CD6AAE" w:rsidRPr="00F72D4B" w:rsidRDefault="00CD6AA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CD6AAE" w:rsidRPr="00F72D4B" w:rsidRDefault="00CD6AA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CD6AAE" w:rsidRPr="00F72D4B" w:rsidRDefault="00CD6AA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CD6AAE" w:rsidRPr="00F72D4B" w:rsidRDefault="00CD6AA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CD6AAE" w:rsidRPr="00F72D4B" w:rsidRDefault="00CD6AA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CD6AAE" w:rsidRPr="00F72D4B" w:rsidRDefault="00CD6AA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CD6AAE" w:rsidRPr="00F72D4B" w:rsidRDefault="00CD6AA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CD6AAE" w:rsidRPr="00F72D4B" w:rsidRDefault="00CD6AA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CD6AAE" w:rsidRPr="00F72D4B" w:rsidRDefault="00CD6AA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CD6AAE" w:rsidRPr="00F72D4B" w:rsidRDefault="00CD6AA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CD6AAE" w:rsidRPr="00F72D4B" w:rsidRDefault="00CD6AA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CD6AAE" w:rsidRPr="00F72D4B" w:rsidRDefault="00CD6AA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CD6AAE" w:rsidRPr="00F72D4B" w:rsidRDefault="00CD6AA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CD6AAE" w:rsidRPr="00F72D4B" w:rsidRDefault="00CD6AA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CD6AAE" w:rsidRPr="00F72D4B" w:rsidRDefault="00CD6AA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CD6AAE" w:rsidRPr="00F72D4B" w:rsidRDefault="00CD6AA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CD6AAE" w:rsidRPr="00F72D4B" w:rsidRDefault="00CD6AA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CD6AAE" w:rsidRPr="00F72D4B" w:rsidRDefault="00CD6AA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CD6AAE" w:rsidRPr="00F72D4B" w:rsidRDefault="00CD6AA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CD6AAE" w:rsidRPr="00F72D4B" w:rsidRDefault="00CD6AA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CD6AAE" w:rsidRPr="00F72D4B" w:rsidRDefault="00CD6AA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CD6AAE" w:rsidRPr="00F72D4B" w:rsidRDefault="00CD6AA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CD6AAE" w:rsidRPr="00F72D4B" w:rsidRDefault="00CD6AA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CD6AAE" w:rsidRPr="00F72D4B" w:rsidRDefault="00CD6AA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CD6AAE" w:rsidRPr="00F72D4B" w:rsidRDefault="00CD6AA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27F38" w:rsidRPr="00F72D4B" w:rsidRDefault="00827F3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27F38" w:rsidRPr="00F72D4B" w:rsidRDefault="00827F3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27F38" w:rsidRPr="00F72D4B" w:rsidRDefault="00827F38">
      <w:pPr>
        <w:rPr>
          <w:rFonts w:ascii="Arial" w:hAnsi="Arial" w:cs="Arial"/>
          <w:sz w:val="24"/>
          <w:szCs w:val="24"/>
        </w:rPr>
        <w:sectPr w:rsidR="00827F38" w:rsidRPr="00F72D4B" w:rsidSect="005A35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2D7E" w:rsidRPr="00F72D4B" w:rsidRDefault="00852D7E" w:rsidP="00852D7E">
      <w:pPr>
        <w:pStyle w:val="ConsPlusNormal"/>
        <w:tabs>
          <w:tab w:val="left" w:pos="8580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F72D4B">
        <w:rPr>
          <w:rFonts w:ascii="Arial" w:hAnsi="Arial" w:cs="Arial"/>
          <w:sz w:val="24"/>
          <w:szCs w:val="24"/>
        </w:rPr>
        <w:lastRenderedPageBreak/>
        <w:tab/>
        <w:t xml:space="preserve">Приложение  2 </w:t>
      </w:r>
    </w:p>
    <w:p w:rsidR="00827F38" w:rsidRPr="00F72D4B" w:rsidRDefault="00852D7E" w:rsidP="00852D7E">
      <w:pPr>
        <w:pStyle w:val="ConsPlusNormal"/>
        <w:tabs>
          <w:tab w:val="left" w:pos="8580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F72D4B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C0168C">
        <w:rPr>
          <w:rFonts w:ascii="Arial" w:hAnsi="Arial" w:cs="Arial"/>
          <w:sz w:val="24"/>
          <w:szCs w:val="24"/>
        </w:rPr>
        <w:t xml:space="preserve">                        </w:t>
      </w:r>
      <w:r w:rsidRPr="00F72D4B">
        <w:rPr>
          <w:rFonts w:ascii="Arial" w:hAnsi="Arial" w:cs="Arial"/>
          <w:sz w:val="24"/>
          <w:szCs w:val="24"/>
        </w:rPr>
        <w:t xml:space="preserve">                                        к Порядку</w:t>
      </w:r>
    </w:p>
    <w:p w:rsidR="00852D7E" w:rsidRPr="00F72D4B" w:rsidRDefault="00852D7E" w:rsidP="00852D7E">
      <w:pPr>
        <w:pStyle w:val="ConsPlusNormal"/>
        <w:tabs>
          <w:tab w:val="left" w:pos="8580"/>
        </w:tabs>
        <w:ind w:firstLine="540"/>
        <w:jc w:val="both"/>
        <w:rPr>
          <w:rFonts w:ascii="Arial" w:hAnsi="Arial" w:cs="Arial"/>
          <w:sz w:val="24"/>
          <w:szCs w:val="24"/>
        </w:rPr>
      </w:pPr>
    </w:p>
    <w:p w:rsidR="00827F38" w:rsidRPr="00F72D4B" w:rsidRDefault="00827F38">
      <w:pPr>
        <w:pStyle w:val="ConsPlusNonformat"/>
        <w:jc w:val="both"/>
        <w:rPr>
          <w:rFonts w:ascii="Arial" w:hAnsi="Arial" w:cs="Arial"/>
          <w:b/>
          <w:sz w:val="24"/>
          <w:szCs w:val="24"/>
        </w:rPr>
      </w:pPr>
      <w:bookmarkStart w:id="2" w:name="P152"/>
      <w:bookmarkEnd w:id="2"/>
      <w:r w:rsidRPr="00F72D4B">
        <w:rPr>
          <w:rFonts w:ascii="Arial" w:hAnsi="Arial" w:cs="Arial"/>
          <w:sz w:val="24"/>
          <w:szCs w:val="24"/>
        </w:rPr>
        <w:t xml:space="preserve">                 </w:t>
      </w:r>
      <w:r w:rsidR="008C60AF">
        <w:rPr>
          <w:rFonts w:ascii="Arial" w:hAnsi="Arial" w:cs="Arial"/>
          <w:sz w:val="24"/>
          <w:szCs w:val="24"/>
        </w:rPr>
        <w:t xml:space="preserve">                            </w:t>
      </w:r>
      <w:r w:rsidRPr="00F72D4B">
        <w:rPr>
          <w:rFonts w:ascii="Arial" w:hAnsi="Arial" w:cs="Arial"/>
          <w:b/>
          <w:sz w:val="24"/>
          <w:szCs w:val="24"/>
        </w:rPr>
        <w:t>Журнал учета осмотров зданий и сооружений</w:t>
      </w:r>
    </w:p>
    <w:p w:rsidR="00827F38" w:rsidRPr="00F72D4B" w:rsidRDefault="00827F3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5"/>
        <w:gridCol w:w="1985"/>
        <w:gridCol w:w="2693"/>
        <w:gridCol w:w="5189"/>
      </w:tblGrid>
      <w:tr w:rsidR="00827F38" w:rsidRPr="00F72D4B" w:rsidTr="00D55FD3">
        <w:trPr>
          <w:trHeight w:val="2195"/>
        </w:trPr>
        <w:tc>
          <w:tcPr>
            <w:tcW w:w="1275" w:type="dxa"/>
          </w:tcPr>
          <w:p w:rsidR="00827F38" w:rsidRPr="00F72D4B" w:rsidRDefault="00827F3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D4B">
              <w:rPr>
                <w:rFonts w:ascii="Arial" w:hAnsi="Arial" w:cs="Arial"/>
                <w:sz w:val="24"/>
                <w:szCs w:val="24"/>
              </w:rPr>
              <w:t>N, N по порядку</w:t>
            </w:r>
          </w:p>
        </w:tc>
        <w:tc>
          <w:tcPr>
            <w:tcW w:w="1985" w:type="dxa"/>
          </w:tcPr>
          <w:p w:rsidR="00827F38" w:rsidRPr="00F72D4B" w:rsidRDefault="00827F3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D4B">
              <w:rPr>
                <w:rFonts w:ascii="Arial" w:hAnsi="Arial" w:cs="Arial"/>
                <w:sz w:val="24"/>
                <w:szCs w:val="24"/>
              </w:rPr>
              <w:t>Дата проведения осмотра зданий, сооружений</w:t>
            </w:r>
          </w:p>
        </w:tc>
        <w:tc>
          <w:tcPr>
            <w:tcW w:w="2693" w:type="dxa"/>
          </w:tcPr>
          <w:p w:rsidR="00827F38" w:rsidRPr="00F72D4B" w:rsidRDefault="00827F3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D4B">
              <w:rPr>
                <w:rFonts w:ascii="Arial" w:hAnsi="Arial" w:cs="Arial"/>
                <w:sz w:val="24"/>
                <w:szCs w:val="24"/>
              </w:rPr>
              <w:t>Место нахождения осматриваемых зданий, сооружений</w:t>
            </w:r>
          </w:p>
        </w:tc>
        <w:tc>
          <w:tcPr>
            <w:tcW w:w="5189" w:type="dxa"/>
          </w:tcPr>
          <w:p w:rsidR="00827F38" w:rsidRPr="00F72D4B" w:rsidRDefault="00827F3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D4B">
              <w:rPr>
                <w:rFonts w:ascii="Arial" w:hAnsi="Arial" w:cs="Arial"/>
                <w:sz w:val="24"/>
                <w:szCs w:val="24"/>
              </w:rPr>
              <w:t>Отметка о выявлении (не выявлении)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</w:t>
            </w:r>
          </w:p>
        </w:tc>
      </w:tr>
      <w:tr w:rsidR="00827F38" w:rsidRPr="00F72D4B" w:rsidTr="00D55FD3">
        <w:trPr>
          <w:trHeight w:val="282"/>
        </w:trPr>
        <w:tc>
          <w:tcPr>
            <w:tcW w:w="1275" w:type="dxa"/>
          </w:tcPr>
          <w:p w:rsidR="00827F38" w:rsidRPr="00F72D4B" w:rsidRDefault="00827F3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D4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27F38" w:rsidRPr="00F72D4B" w:rsidRDefault="00827F3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D4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27F38" w:rsidRPr="00F72D4B" w:rsidRDefault="00827F3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D4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189" w:type="dxa"/>
          </w:tcPr>
          <w:p w:rsidR="00827F38" w:rsidRPr="00F72D4B" w:rsidRDefault="00827F3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D4B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827F38" w:rsidRPr="00F72D4B" w:rsidTr="00D55FD3">
        <w:trPr>
          <w:trHeight w:val="267"/>
        </w:trPr>
        <w:tc>
          <w:tcPr>
            <w:tcW w:w="1275" w:type="dxa"/>
          </w:tcPr>
          <w:p w:rsidR="00827F38" w:rsidRPr="00F72D4B" w:rsidRDefault="00827F3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827F38" w:rsidRPr="00F72D4B" w:rsidRDefault="00827F3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827F38" w:rsidRPr="00F72D4B" w:rsidRDefault="00827F3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9" w:type="dxa"/>
          </w:tcPr>
          <w:p w:rsidR="00827F38" w:rsidRPr="00F72D4B" w:rsidRDefault="00827F3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F38" w:rsidRPr="00F72D4B" w:rsidTr="00D55FD3">
        <w:trPr>
          <w:trHeight w:val="282"/>
        </w:trPr>
        <w:tc>
          <w:tcPr>
            <w:tcW w:w="1275" w:type="dxa"/>
          </w:tcPr>
          <w:p w:rsidR="00827F38" w:rsidRPr="00F72D4B" w:rsidRDefault="00827F3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827F38" w:rsidRPr="00F72D4B" w:rsidRDefault="00827F3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827F38" w:rsidRPr="00F72D4B" w:rsidRDefault="00827F3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9" w:type="dxa"/>
          </w:tcPr>
          <w:p w:rsidR="00827F38" w:rsidRPr="00F72D4B" w:rsidRDefault="00827F3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27F38" w:rsidRPr="00F72D4B" w:rsidRDefault="00827F3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27F38" w:rsidRPr="00F72D4B" w:rsidRDefault="00827F3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86F90" w:rsidRPr="00F72D4B" w:rsidRDefault="00486F90">
      <w:pPr>
        <w:rPr>
          <w:rFonts w:ascii="Arial" w:hAnsi="Arial" w:cs="Arial"/>
          <w:sz w:val="24"/>
          <w:szCs w:val="24"/>
        </w:rPr>
      </w:pPr>
    </w:p>
    <w:sectPr w:rsidR="00486F90" w:rsidRPr="00F72D4B" w:rsidSect="0071484C">
      <w:pgSz w:w="16838" w:h="11905"/>
      <w:pgMar w:top="1701" w:right="1134" w:bottom="850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FA0" w:rsidRDefault="003F5FA0" w:rsidP="00852D7E">
      <w:pPr>
        <w:spacing w:after="0" w:line="240" w:lineRule="auto"/>
      </w:pPr>
      <w:r>
        <w:separator/>
      </w:r>
    </w:p>
  </w:endnote>
  <w:endnote w:type="continuationSeparator" w:id="0">
    <w:p w:rsidR="003F5FA0" w:rsidRDefault="003F5FA0" w:rsidP="00852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FA0" w:rsidRDefault="003F5FA0" w:rsidP="00852D7E">
      <w:pPr>
        <w:spacing w:after="0" w:line="240" w:lineRule="auto"/>
      </w:pPr>
      <w:r>
        <w:separator/>
      </w:r>
    </w:p>
  </w:footnote>
  <w:footnote w:type="continuationSeparator" w:id="0">
    <w:p w:rsidR="003F5FA0" w:rsidRDefault="003F5FA0" w:rsidP="00852D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7F38"/>
    <w:rsid w:val="0005758A"/>
    <w:rsid w:val="00065BC6"/>
    <w:rsid w:val="001257CB"/>
    <w:rsid w:val="00195F7E"/>
    <w:rsid w:val="001C37B4"/>
    <w:rsid w:val="00237257"/>
    <w:rsid w:val="00241897"/>
    <w:rsid w:val="0029758F"/>
    <w:rsid w:val="00322E0B"/>
    <w:rsid w:val="00396CE7"/>
    <w:rsid w:val="003E5697"/>
    <w:rsid w:val="003E785F"/>
    <w:rsid w:val="003F5FA0"/>
    <w:rsid w:val="00417478"/>
    <w:rsid w:val="00486F90"/>
    <w:rsid w:val="00514A8D"/>
    <w:rsid w:val="00551A18"/>
    <w:rsid w:val="0062328F"/>
    <w:rsid w:val="00637F86"/>
    <w:rsid w:val="006A0FBB"/>
    <w:rsid w:val="006C4C85"/>
    <w:rsid w:val="006C6686"/>
    <w:rsid w:val="007003C1"/>
    <w:rsid w:val="007106C2"/>
    <w:rsid w:val="00767DD0"/>
    <w:rsid w:val="00827F38"/>
    <w:rsid w:val="00852D7E"/>
    <w:rsid w:val="008C60AF"/>
    <w:rsid w:val="008C7DD7"/>
    <w:rsid w:val="00962F3E"/>
    <w:rsid w:val="009846D0"/>
    <w:rsid w:val="00991536"/>
    <w:rsid w:val="00993D7A"/>
    <w:rsid w:val="009F1476"/>
    <w:rsid w:val="00A513E1"/>
    <w:rsid w:val="00A87251"/>
    <w:rsid w:val="00B337A7"/>
    <w:rsid w:val="00B3656C"/>
    <w:rsid w:val="00BE62D9"/>
    <w:rsid w:val="00C0168C"/>
    <w:rsid w:val="00C136B2"/>
    <w:rsid w:val="00C144B4"/>
    <w:rsid w:val="00C66E19"/>
    <w:rsid w:val="00CC5EB5"/>
    <w:rsid w:val="00CD6AAE"/>
    <w:rsid w:val="00CE733C"/>
    <w:rsid w:val="00D55FD3"/>
    <w:rsid w:val="00DF2F04"/>
    <w:rsid w:val="00E3119C"/>
    <w:rsid w:val="00E96308"/>
    <w:rsid w:val="00E968B9"/>
    <w:rsid w:val="00EB4BAC"/>
    <w:rsid w:val="00EC42AE"/>
    <w:rsid w:val="00F21BA3"/>
    <w:rsid w:val="00F376DC"/>
    <w:rsid w:val="00F72D4B"/>
    <w:rsid w:val="00FE3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7F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27F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27F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7F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52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2D7E"/>
  </w:style>
  <w:style w:type="paragraph" w:styleId="a5">
    <w:name w:val="footer"/>
    <w:basedOn w:val="a"/>
    <w:link w:val="a6"/>
    <w:uiPriority w:val="99"/>
    <w:semiHidden/>
    <w:unhideWhenUsed/>
    <w:rsid w:val="00852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2D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391CE2E9F7C668915F324485D025E7100FB7E110687A97E9BCCB0BB4TFC5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5391CE2E9F7C668915F324485D025E7100FB7E110687A97E9BCCB0BB4F58ABF20D20E55A9TAC4I" TargetMode="External"/><Relationship Id="rId12" Type="http://schemas.openxmlformats.org/officeDocument/2006/relationships/hyperlink" Target="consultantplus://offline/ref=95391CE2E9F7C668915F324485D025E7100FB7E110687A97E9BCCB0BB4TFC5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391CE2E9F7C668915F324485D025E71000B6E4116F7A97E9BCCB0BB4F58ABF20D20E51A1A78B84T0CCI" TargetMode="External"/><Relationship Id="rId11" Type="http://schemas.openxmlformats.org/officeDocument/2006/relationships/hyperlink" Target="consultantplus://offline/ref=95391CE2E9F7C668915F2C4993BC7AE21103E1EF176874C8BDEACD5CEBA58CEA60T9C2I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95391CE2E9F7C668915F324485D025E71000B6E4116F7A97E9BCCB0BB4TFC5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5391CE2E9F7C668915F324485D025E7100FB7E110687A97E9BCCB0BB4F58ABF20D20E55A9TAC4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2418</Words>
  <Characters>13786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СОШ</cp:lastModifiedBy>
  <cp:revision>17</cp:revision>
  <cp:lastPrinted>2016-05-02T05:20:00Z</cp:lastPrinted>
  <dcterms:created xsi:type="dcterms:W3CDTF">2015-12-24T08:02:00Z</dcterms:created>
  <dcterms:modified xsi:type="dcterms:W3CDTF">2016-05-04T13:09:00Z</dcterms:modified>
</cp:coreProperties>
</file>